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3D" w:rsidRDefault="00132B3D" w:rsidP="00437061">
      <w:pPr>
        <w:spacing w:after="0"/>
        <w:rPr>
          <w:rFonts w:ascii="Berlin Sans FB Demi" w:hAnsi="Berlin Sans FB Demi"/>
          <w:sz w:val="48"/>
        </w:rPr>
      </w:pPr>
      <w:r w:rsidRPr="001F306A">
        <w:rPr>
          <w:rFonts w:ascii="Berlin Sans FB Demi" w:hAnsi="Berlin Sans FB Demi"/>
          <w:sz w:val="48"/>
        </w:rPr>
        <w:t>Flame Test Lab</w:t>
      </w:r>
    </w:p>
    <w:p w:rsidR="00437061" w:rsidRPr="00437061" w:rsidRDefault="00437061" w:rsidP="00437061">
      <w:pPr>
        <w:spacing w:after="0"/>
        <w:rPr>
          <w:rFonts w:ascii="Bodoni MT" w:hAnsi="Bodoni MT"/>
          <w:sz w:val="28"/>
        </w:rPr>
      </w:pPr>
      <w:r>
        <w:rPr>
          <w:rFonts w:ascii="Bodoni MT" w:hAnsi="Bodoni MT"/>
          <w:sz w:val="28"/>
        </w:rPr>
        <w:t>(Honors Chemistry)</w:t>
      </w:r>
    </w:p>
    <w:p w:rsidR="001A64F3" w:rsidRPr="00437061" w:rsidRDefault="001A64F3" w:rsidP="001A64F3">
      <w:pPr>
        <w:jc w:val="left"/>
        <w:rPr>
          <w:rFonts w:cs="Arial"/>
          <w:b/>
          <w:sz w:val="28"/>
        </w:rPr>
      </w:pPr>
      <w:r w:rsidRPr="00437061">
        <w:rPr>
          <w:rFonts w:cs="Arial"/>
          <w:b/>
          <w:sz w:val="28"/>
        </w:rPr>
        <w:t>BACKGROUND</w:t>
      </w:r>
    </w:p>
    <w:p w:rsidR="001A64F3" w:rsidRPr="00924B40" w:rsidRDefault="001A64F3" w:rsidP="001A64F3">
      <w:pPr>
        <w:ind w:left="360"/>
        <w:jc w:val="left"/>
        <w:rPr>
          <w:rFonts w:cs="Arial"/>
        </w:rPr>
      </w:pPr>
      <w:r w:rsidRPr="00924B40">
        <w:rPr>
          <w:rFonts w:cs="Arial"/>
        </w:rPr>
        <w:t xml:space="preserve">Every atom consists of a nucleus with tiny electrons whizzing around it. The further away from the nucleus they are, the more energy the electrons have. If a metal is heated, the electrons get enough energy to jump higher away from the nucleus. When they fall back closer to the nucleus, they </w:t>
      </w:r>
      <w:r w:rsidR="00A8564A">
        <w:rPr>
          <w:rFonts w:cs="Arial"/>
        </w:rPr>
        <w:t>g</w:t>
      </w:r>
      <w:r w:rsidRPr="00924B40">
        <w:rPr>
          <w:rFonts w:cs="Arial"/>
        </w:rPr>
        <w:t>ive off this extra energy as light.</w:t>
      </w:r>
    </w:p>
    <w:p w:rsidR="001A64F3" w:rsidRPr="00924B40" w:rsidRDefault="001A64F3" w:rsidP="001A64F3">
      <w:pPr>
        <w:ind w:left="360"/>
        <w:jc w:val="left"/>
        <w:rPr>
          <w:rFonts w:cs="Arial"/>
        </w:rPr>
      </w:pPr>
      <w:r w:rsidRPr="00924B40">
        <w:rPr>
          <w:rFonts w:cs="Arial"/>
        </w:rPr>
        <w:t>Different metals produce different colored light. If we look at the color of the light made when a solution of metal is heated in a flame, we can tell which metal is there.  By placing atoms of a metal into a flame, electrons can be induced to absorb energy and jump to an excited energy state, a quantum jump. They then return to their ground state by emitting a photon of light. The amount of energy in the photon determines its color; red for lowest e</w:t>
      </w:r>
      <w:r w:rsidR="00A8564A">
        <w:rPr>
          <w:rFonts w:cs="Arial"/>
        </w:rPr>
        <w:t>nergy</w:t>
      </w:r>
      <w:bookmarkStart w:id="0" w:name="_GoBack"/>
      <w:bookmarkEnd w:id="0"/>
      <w:r w:rsidRPr="00924B40">
        <w:rPr>
          <w:rFonts w:cs="Arial"/>
        </w:rPr>
        <w:t xml:space="preserve"> visible light, increasing through the rainbow until finally violet for the highest energy visible light. Photons outside the visible spectrum may also be emitted, but we cannot see them. </w:t>
      </w:r>
    </w:p>
    <w:p w:rsidR="001A64F3" w:rsidRPr="00924B40" w:rsidRDefault="001A64F3" w:rsidP="001A64F3">
      <w:pPr>
        <w:ind w:left="360"/>
        <w:jc w:val="left"/>
        <w:rPr>
          <w:rFonts w:cs="Arial"/>
        </w:rPr>
      </w:pPr>
      <w:r w:rsidRPr="00924B40">
        <w:rPr>
          <w:rFonts w:cs="Arial"/>
        </w:rPr>
        <w:t>The arrangement of electrons in an atom determines the size of the quantum jump and thus the energy and colors of the collection of photons emitted, known as the emission spectrum. In this way, the emission spectrum serves as a “fingerprint” of the element to which the atoms belong. We can view the emission spectrum of colors all at once with the naked eye. It will appear to be one color, which we will carefully describe. It is also possible to separate the colors of the emission spectrum by using a spectroscope, which bends light of different energy levels differently.</w:t>
      </w:r>
    </w:p>
    <w:p w:rsidR="00437061" w:rsidRDefault="00437061" w:rsidP="001A64F3">
      <w:pPr>
        <w:jc w:val="left"/>
        <w:rPr>
          <w:rFonts w:cs="Arial"/>
          <w:b/>
          <w:sz w:val="28"/>
        </w:rPr>
      </w:pPr>
    </w:p>
    <w:p w:rsidR="001A64F3" w:rsidRPr="001A64F3" w:rsidRDefault="00437061" w:rsidP="001A64F3">
      <w:pPr>
        <w:jc w:val="left"/>
        <w:rPr>
          <w:rFonts w:cs="Arial"/>
          <w:b/>
          <w:sz w:val="28"/>
        </w:rPr>
      </w:pPr>
      <w:r>
        <w:rPr>
          <w:rFonts w:cs="Arial"/>
          <w:b/>
          <w:sz w:val="28"/>
        </w:rPr>
        <w:t>PRE LAB QUESTIONS</w:t>
      </w:r>
    </w:p>
    <w:p w:rsidR="001A64F3" w:rsidRPr="00B2553F" w:rsidRDefault="001A64F3" w:rsidP="001A64F3">
      <w:pPr>
        <w:numPr>
          <w:ilvl w:val="0"/>
          <w:numId w:val="2"/>
        </w:numPr>
        <w:spacing w:after="0"/>
        <w:jc w:val="left"/>
        <w:rPr>
          <w:rFonts w:cs="Arial"/>
        </w:rPr>
      </w:pPr>
      <w:r w:rsidRPr="00B2553F">
        <w:rPr>
          <w:rFonts w:cs="Arial"/>
        </w:rPr>
        <w:t>List the colors of the visible spectrum in order of increasing wavelength.</w:t>
      </w:r>
      <w:r w:rsidR="00B2553F" w:rsidRPr="00B2553F">
        <w:rPr>
          <w:rFonts w:cs="Arial"/>
        </w:rPr>
        <w:t xml:space="preserve"> </w:t>
      </w:r>
      <w:r w:rsidR="00B2553F" w:rsidRPr="00B2553F">
        <w:rPr>
          <w:rFonts w:cs="Arial"/>
          <w:i/>
        </w:rPr>
        <w:t xml:space="preserve">(Lowest </w:t>
      </w:r>
      <w:r w:rsidR="00B2553F" w:rsidRPr="00B2553F">
        <w:rPr>
          <w:rFonts w:cs="Arial"/>
          <w:i/>
        </w:rPr>
        <w:sym w:font="Wingdings" w:char="F0E0"/>
      </w:r>
      <w:r w:rsidR="00B2553F" w:rsidRPr="00B2553F">
        <w:rPr>
          <w:rFonts w:cs="Arial"/>
          <w:i/>
        </w:rPr>
        <w:t xml:space="preserve"> Highest)</w:t>
      </w:r>
    </w:p>
    <w:p w:rsidR="00B2553F" w:rsidRPr="00B2553F" w:rsidRDefault="00B2553F" w:rsidP="00B2553F">
      <w:pPr>
        <w:numPr>
          <w:ilvl w:val="0"/>
          <w:numId w:val="2"/>
        </w:numPr>
        <w:spacing w:after="0"/>
        <w:jc w:val="left"/>
        <w:rPr>
          <w:rFonts w:cs="Arial"/>
        </w:rPr>
      </w:pPr>
      <w:r w:rsidRPr="00B2553F">
        <w:rPr>
          <w:rFonts w:cs="Arial"/>
        </w:rPr>
        <w:t xml:space="preserve">List the colors of the visible spectrum in order of increasing energy. </w:t>
      </w:r>
      <w:r w:rsidRPr="00B2553F">
        <w:rPr>
          <w:rFonts w:cs="Arial"/>
          <w:i/>
        </w:rPr>
        <w:t xml:space="preserve">(Lowest </w:t>
      </w:r>
      <w:r w:rsidRPr="00B2553F">
        <w:rPr>
          <w:rFonts w:cs="Arial"/>
          <w:i/>
        </w:rPr>
        <w:sym w:font="Wingdings" w:char="F0E0"/>
      </w:r>
      <w:r w:rsidRPr="00B2553F">
        <w:rPr>
          <w:rFonts w:cs="Arial"/>
          <w:i/>
        </w:rPr>
        <w:t xml:space="preserve"> Highest)</w:t>
      </w:r>
    </w:p>
    <w:p w:rsidR="00B2553F" w:rsidRPr="00B2553F" w:rsidRDefault="00B2553F" w:rsidP="00B2553F">
      <w:pPr>
        <w:numPr>
          <w:ilvl w:val="0"/>
          <w:numId w:val="2"/>
        </w:numPr>
        <w:spacing w:after="0"/>
        <w:jc w:val="left"/>
        <w:rPr>
          <w:rFonts w:cs="Arial"/>
        </w:rPr>
      </w:pPr>
      <w:r w:rsidRPr="00B2553F">
        <w:rPr>
          <w:rFonts w:cs="Arial"/>
        </w:rPr>
        <w:t xml:space="preserve">List the colors of the visible spectrum in order of increasing frequency. </w:t>
      </w:r>
      <w:r w:rsidRPr="00B2553F">
        <w:rPr>
          <w:rFonts w:cs="Arial"/>
          <w:i/>
        </w:rPr>
        <w:t xml:space="preserve">(Lowest </w:t>
      </w:r>
      <w:r w:rsidRPr="00B2553F">
        <w:rPr>
          <w:rFonts w:cs="Arial"/>
          <w:i/>
        </w:rPr>
        <w:sym w:font="Wingdings" w:char="F0E0"/>
      </w:r>
      <w:r w:rsidRPr="00B2553F">
        <w:rPr>
          <w:rFonts w:cs="Arial"/>
          <w:i/>
        </w:rPr>
        <w:t xml:space="preserve"> Highest)</w:t>
      </w:r>
    </w:p>
    <w:p w:rsidR="00B2553F" w:rsidRPr="00B2553F" w:rsidRDefault="001A64F3" w:rsidP="001A64F3">
      <w:pPr>
        <w:numPr>
          <w:ilvl w:val="0"/>
          <w:numId w:val="2"/>
        </w:numPr>
        <w:spacing w:after="0"/>
        <w:jc w:val="left"/>
        <w:rPr>
          <w:rFonts w:cs="Arial"/>
        </w:rPr>
      </w:pPr>
      <w:r w:rsidRPr="00B2553F">
        <w:rPr>
          <w:rFonts w:cs="Arial"/>
        </w:rPr>
        <w:t xml:space="preserve">What is meant by the term frequency of a wave? </w:t>
      </w:r>
    </w:p>
    <w:p w:rsidR="00B2553F" w:rsidRPr="00B2553F" w:rsidRDefault="001A64F3" w:rsidP="001A64F3">
      <w:pPr>
        <w:numPr>
          <w:ilvl w:val="0"/>
          <w:numId w:val="2"/>
        </w:numPr>
        <w:spacing w:after="0"/>
        <w:jc w:val="left"/>
        <w:rPr>
          <w:rFonts w:cs="Arial"/>
        </w:rPr>
      </w:pPr>
      <w:r w:rsidRPr="00B2553F">
        <w:rPr>
          <w:rFonts w:cs="Arial"/>
        </w:rPr>
        <w:t xml:space="preserve">What are units of frequency? </w:t>
      </w:r>
    </w:p>
    <w:p w:rsidR="001A64F3" w:rsidRDefault="001A64F3" w:rsidP="001A64F3">
      <w:pPr>
        <w:numPr>
          <w:ilvl w:val="0"/>
          <w:numId w:val="2"/>
        </w:numPr>
        <w:spacing w:after="0"/>
        <w:jc w:val="left"/>
        <w:rPr>
          <w:rFonts w:cs="Arial"/>
        </w:rPr>
      </w:pPr>
      <w:r w:rsidRPr="00B2553F">
        <w:rPr>
          <w:rFonts w:cs="Arial"/>
        </w:rPr>
        <w:t>Describe the relationship between frequency and wavelength.</w:t>
      </w:r>
    </w:p>
    <w:p w:rsidR="009A6BA4" w:rsidRDefault="009A6BA4" w:rsidP="001A64F3">
      <w:pPr>
        <w:numPr>
          <w:ilvl w:val="0"/>
          <w:numId w:val="2"/>
        </w:numPr>
        <w:spacing w:after="0"/>
        <w:jc w:val="left"/>
        <w:rPr>
          <w:rFonts w:cs="Arial"/>
        </w:rPr>
      </w:pPr>
      <w:r>
        <w:rPr>
          <w:rFonts w:cs="Arial"/>
        </w:rPr>
        <w:t>When you perform the flame test on two metal solutions, they produced different color light. What would you conclude about the two metals present in the solutions?</w:t>
      </w:r>
    </w:p>
    <w:p w:rsidR="009A6BA4" w:rsidRPr="009A6BA4" w:rsidRDefault="009A6BA4" w:rsidP="009A6BA4">
      <w:pPr>
        <w:numPr>
          <w:ilvl w:val="0"/>
          <w:numId w:val="2"/>
        </w:numPr>
        <w:spacing w:after="0"/>
        <w:jc w:val="left"/>
        <w:rPr>
          <w:rFonts w:cs="Arial"/>
        </w:rPr>
      </w:pPr>
      <w:r>
        <w:rPr>
          <w:rFonts w:cs="Arial"/>
        </w:rPr>
        <w:t>When you perform the flame test on two metal solutions, they produced the same color light. What would you conclude about the two metals present in the solutions?</w:t>
      </w:r>
    </w:p>
    <w:p w:rsidR="001A64F3" w:rsidRPr="00B2553F" w:rsidRDefault="001A64F3" w:rsidP="001A64F3">
      <w:pPr>
        <w:numPr>
          <w:ilvl w:val="0"/>
          <w:numId w:val="2"/>
        </w:numPr>
        <w:spacing w:after="0"/>
        <w:jc w:val="left"/>
        <w:rPr>
          <w:rFonts w:cs="Arial"/>
        </w:rPr>
      </w:pPr>
      <w:r w:rsidRPr="00B2553F">
        <w:rPr>
          <w:rFonts w:cs="Arial"/>
        </w:rPr>
        <w:t>List the safety precautions associated with using a Bunsen burner.</w:t>
      </w:r>
    </w:p>
    <w:p w:rsidR="00437061" w:rsidRDefault="00437061" w:rsidP="009A6BA4">
      <w:pPr>
        <w:pStyle w:val="p3"/>
        <w:spacing w:line="-320" w:lineRule="auto"/>
        <w:ind w:left="0" w:firstLine="0"/>
        <w:rPr>
          <w:rFonts w:asciiTheme="minorHAnsi" w:hAnsiTheme="minorHAnsi"/>
          <w:b/>
          <w:sz w:val="28"/>
        </w:rPr>
      </w:pPr>
    </w:p>
    <w:p w:rsidR="009A6BA4" w:rsidRDefault="009A6BA4" w:rsidP="001A64F3">
      <w:pPr>
        <w:pStyle w:val="p3"/>
        <w:spacing w:line="-320" w:lineRule="auto"/>
        <w:ind w:left="1350" w:hanging="1350"/>
        <w:rPr>
          <w:rFonts w:asciiTheme="minorHAnsi" w:hAnsiTheme="minorHAnsi"/>
          <w:b/>
          <w:sz w:val="28"/>
        </w:rPr>
      </w:pPr>
    </w:p>
    <w:p w:rsidR="001A64F3" w:rsidRPr="00437061" w:rsidRDefault="001A64F3" w:rsidP="001A64F3">
      <w:pPr>
        <w:pStyle w:val="p3"/>
        <w:spacing w:line="-320" w:lineRule="auto"/>
        <w:ind w:left="1350" w:hanging="1350"/>
        <w:rPr>
          <w:rFonts w:asciiTheme="minorHAnsi" w:hAnsiTheme="minorHAnsi"/>
          <w:b/>
          <w:sz w:val="28"/>
        </w:rPr>
      </w:pPr>
      <w:r w:rsidRPr="00437061">
        <w:rPr>
          <w:rFonts w:asciiTheme="minorHAnsi" w:hAnsiTheme="minorHAnsi"/>
          <w:b/>
          <w:sz w:val="28"/>
        </w:rPr>
        <w:t>MATERIALS</w:t>
      </w:r>
    </w:p>
    <w:p w:rsidR="001A64F3" w:rsidRDefault="001A64F3" w:rsidP="001A64F3">
      <w:pPr>
        <w:pStyle w:val="p3"/>
        <w:spacing w:line="-320" w:lineRule="auto"/>
        <w:ind w:left="1350" w:hanging="1350"/>
        <w:rPr>
          <w:rFonts w:ascii="Arial" w:hAnsi="Arial"/>
        </w:rPr>
      </w:pPr>
      <w:r>
        <w:rPr>
          <w:rFonts w:ascii="Arial" w:hAnsi="Arial"/>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3163"/>
        <w:gridCol w:w="3163"/>
      </w:tblGrid>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Bunsen Burner</w:t>
            </w:r>
          </w:p>
        </w:tc>
        <w:tc>
          <w:tcPr>
            <w:tcW w:w="3163"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NaNO</w:t>
            </w:r>
            <w:r w:rsidRPr="00B2553F">
              <w:rPr>
                <w:rFonts w:asciiTheme="minorHAnsi" w:hAnsiTheme="minorHAnsi"/>
                <w:vertAlign w:val="subscript"/>
              </w:rPr>
              <w:t>3</w:t>
            </w:r>
          </w:p>
        </w:tc>
        <w:tc>
          <w:tcPr>
            <w:tcW w:w="3163" w:type="dxa"/>
            <w:vAlign w:val="center"/>
          </w:tcPr>
          <w:p w:rsidR="00437061" w:rsidRPr="00B2553F" w:rsidRDefault="00437061" w:rsidP="00437061">
            <w:pPr>
              <w:rPr>
                <w:rFonts w:cs="Times New Roman"/>
                <w:sz w:val="24"/>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Striker/Flint</w:t>
            </w:r>
          </w:p>
        </w:tc>
        <w:tc>
          <w:tcPr>
            <w:tcW w:w="3163"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KNO</w:t>
            </w:r>
            <w:r w:rsidRPr="00B2553F">
              <w:rPr>
                <w:rFonts w:asciiTheme="minorHAnsi" w:hAnsiTheme="minorHAnsi"/>
                <w:vertAlign w:val="subscript"/>
              </w:rPr>
              <w:t>3</w:t>
            </w:r>
          </w:p>
        </w:tc>
        <w:tc>
          <w:tcPr>
            <w:tcW w:w="3163" w:type="dxa"/>
            <w:vAlign w:val="center"/>
          </w:tcPr>
          <w:p w:rsidR="00437061" w:rsidRPr="00B2553F" w:rsidRDefault="00437061" w:rsidP="00437061">
            <w:pPr>
              <w:rPr>
                <w:rFonts w:cs="Times New Roman"/>
                <w:sz w:val="24"/>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Wooden sticks</w:t>
            </w:r>
          </w:p>
        </w:tc>
        <w:tc>
          <w:tcPr>
            <w:tcW w:w="3163" w:type="dxa"/>
            <w:vAlign w:val="center"/>
          </w:tcPr>
          <w:p w:rsidR="00437061" w:rsidRPr="00B2553F" w:rsidRDefault="00437061" w:rsidP="00437061">
            <w:pPr>
              <w:rPr>
                <w:rFonts w:cs="Times New Roman"/>
                <w:sz w:val="24"/>
              </w:rPr>
            </w:pPr>
            <w:r w:rsidRPr="00B2553F">
              <w:rPr>
                <w:rFonts w:cs="Times New Roman"/>
                <w:sz w:val="24"/>
              </w:rPr>
              <w:t>Ca(NO</w:t>
            </w:r>
            <w:r w:rsidRPr="00B2553F">
              <w:rPr>
                <w:rFonts w:cs="Times New Roman"/>
                <w:sz w:val="24"/>
                <w:vertAlign w:val="subscript"/>
              </w:rPr>
              <w:t>3</w:t>
            </w:r>
            <w:r w:rsidRPr="00B2553F">
              <w:rPr>
                <w:rFonts w:cs="Times New Roman"/>
                <w:sz w:val="24"/>
              </w:rPr>
              <w:t>)</w:t>
            </w:r>
            <w:r w:rsidRPr="00B2553F">
              <w:rPr>
                <w:rFonts w:cs="Times New Roman"/>
                <w:sz w:val="24"/>
                <w:vertAlign w:val="subscript"/>
              </w:rPr>
              <w:t>2</w:t>
            </w:r>
          </w:p>
        </w:tc>
        <w:tc>
          <w:tcPr>
            <w:tcW w:w="3163" w:type="dxa"/>
            <w:vAlign w:val="center"/>
          </w:tcPr>
          <w:p w:rsidR="00437061" w:rsidRPr="00B2553F" w:rsidRDefault="00437061" w:rsidP="00437061">
            <w:pPr>
              <w:rPr>
                <w:rFonts w:cs="Times New Roman"/>
                <w:sz w:val="24"/>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Beaker for Chemicals</w:t>
            </w:r>
          </w:p>
        </w:tc>
        <w:tc>
          <w:tcPr>
            <w:tcW w:w="3163" w:type="dxa"/>
            <w:vAlign w:val="center"/>
          </w:tcPr>
          <w:p w:rsidR="00437061" w:rsidRPr="00B2553F" w:rsidRDefault="00437061" w:rsidP="00437061">
            <w:pPr>
              <w:rPr>
                <w:rFonts w:cs="Times New Roman"/>
                <w:sz w:val="24"/>
              </w:rPr>
            </w:pPr>
            <w:r w:rsidRPr="00B2553F">
              <w:rPr>
                <w:rFonts w:cs="Times New Roman"/>
                <w:sz w:val="24"/>
              </w:rPr>
              <w:t>Ba(NO</w:t>
            </w:r>
            <w:r w:rsidRPr="00B2553F">
              <w:rPr>
                <w:rFonts w:cs="Times New Roman"/>
                <w:sz w:val="24"/>
                <w:vertAlign w:val="subscript"/>
              </w:rPr>
              <w:t>3</w:t>
            </w:r>
            <w:r w:rsidRPr="00B2553F">
              <w:rPr>
                <w:rFonts w:cs="Times New Roman"/>
                <w:sz w:val="24"/>
              </w:rPr>
              <w:t>)</w:t>
            </w:r>
            <w:r w:rsidRPr="00B2553F">
              <w:rPr>
                <w:rFonts w:cs="Times New Roman"/>
                <w:sz w:val="24"/>
                <w:vertAlign w:val="subscript"/>
              </w:rPr>
              <w:t>2</w:t>
            </w:r>
          </w:p>
        </w:tc>
        <w:tc>
          <w:tcPr>
            <w:tcW w:w="3163" w:type="dxa"/>
            <w:vAlign w:val="center"/>
          </w:tcPr>
          <w:p w:rsidR="00437061" w:rsidRPr="00B2553F" w:rsidRDefault="00437061" w:rsidP="00437061">
            <w:pPr>
              <w:rPr>
                <w:rFonts w:cs="Times New Roman"/>
                <w:sz w:val="24"/>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Beaker with Water</w:t>
            </w:r>
          </w:p>
        </w:tc>
        <w:tc>
          <w:tcPr>
            <w:tcW w:w="3163" w:type="dxa"/>
            <w:vAlign w:val="center"/>
          </w:tcPr>
          <w:p w:rsidR="00437061" w:rsidRPr="00B2553F" w:rsidRDefault="00437061" w:rsidP="00437061">
            <w:pPr>
              <w:rPr>
                <w:rFonts w:cs="Times New Roman"/>
                <w:sz w:val="24"/>
              </w:rPr>
            </w:pPr>
            <w:proofErr w:type="spellStart"/>
            <w:r w:rsidRPr="00B2553F">
              <w:rPr>
                <w:rFonts w:cs="Times New Roman"/>
                <w:sz w:val="24"/>
              </w:rPr>
              <w:t>Sr</w:t>
            </w:r>
            <w:proofErr w:type="spellEnd"/>
            <w:r w:rsidRPr="00B2553F">
              <w:rPr>
                <w:rFonts w:cs="Times New Roman"/>
                <w:sz w:val="24"/>
              </w:rPr>
              <w:t>(NO</w:t>
            </w:r>
            <w:r w:rsidRPr="00B2553F">
              <w:rPr>
                <w:rFonts w:cs="Times New Roman"/>
                <w:sz w:val="24"/>
                <w:vertAlign w:val="subscript"/>
              </w:rPr>
              <w:t>3</w:t>
            </w:r>
            <w:r w:rsidRPr="00B2553F">
              <w:rPr>
                <w:rFonts w:cs="Times New Roman"/>
                <w:sz w:val="24"/>
              </w:rPr>
              <w:t>)</w:t>
            </w:r>
            <w:r w:rsidRPr="00B2553F">
              <w:rPr>
                <w:rFonts w:cs="Times New Roman"/>
                <w:sz w:val="24"/>
                <w:vertAlign w:val="subscript"/>
              </w:rPr>
              <w:t>2</w:t>
            </w:r>
          </w:p>
        </w:tc>
        <w:tc>
          <w:tcPr>
            <w:tcW w:w="3163" w:type="dxa"/>
            <w:vAlign w:val="center"/>
          </w:tcPr>
          <w:p w:rsidR="00437061" w:rsidRPr="00B2553F" w:rsidRDefault="00437061" w:rsidP="00437061">
            <w:pPr>
              <w:rPr>
                <w:rFonts w:cs="Times New Roman"/>
                <w:sz w:val="24"/>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Cobalt Glass</w:t>
            </w:r>
          </w:p>
        </w:tc>
        <w:tc>
          <w:tcPr>
            <w:tcW w:w="3163" w:type="dxa"/>
            <w:vAlign w:val="center"/>
          </w:tcPr>
          <w:p w:rsidR="00437061" w:rsidRPr="00B2553F" w:rsidRDefault="00437061" w:rsidP="00437061">
            <w:pPr>
              <w:rPr>
                <w:rFonts w:cs="Times New Roman"/>
                <w:sz w:val="24"/>
              </w:rPr>
            </w:pPr>
            <w:r w:rsidRPr="00B2553F">
              <w:rPr>
                <w:rFonts w:cs="Times New Roman"/>
                <w:sz w:val="24"/>
              </w:rPr>
              <w:t>LiNO</w:t>
            </w:r>
            <w:r w:rsidRPr="00B2553F">
              <w:rPr>
                <w:rFonts w:cs="Times New Roman"/>
                <w:sz w:val="24"/>
                <w:vertAlign w:val="subscript"/>
              </w:rPr>
              <w:t>3</w:t>
            </w:r>
          </w:p>
        </w:tc>
        <w:tc>
          <w:tcPr>
            <w:tcW w:w="3163" w:type="dxa"/>
          </w:tcPr>
          <w:p w:rsidR="00437061" w:rsidRPr="00B2553F" w:rsidRDefault="00437061" w:rsidP="00437061">
            <w:pPr>
              <w:pStyle w:val="p3"/>
              <w:spacing w:line="-320" w:lineRule="auto"/>
              <w:ind w:left="0" w:firstLine="0"/>
              <w:rPr>
                <w:rFonts w:asciiTheme="minorHAnsi" w:hAnsiTheme="minorHAnsi"/>
              </w:rPr>
            </w:pPr>
          </w:p>
        </w:tc>
      </w:tr>
      <w:tr w:rsidR="00437061" w:rsidRPr="00437061" w:rsidTr="00437061">
        <w:trPr>
          <w:jc w:val="center"/>
        </w:trPr>
        <w:tc>
          <w:tcPr>
            <w:tcW w:w="3340" w:type="dxa"/>
          </w:tcPr>
          <w:p w:rsidR="00437061" w:rsidRPr="00B2553F" w:rsidRDefault="00437061" w:rsidP="00437061">
            <w:pPr>
              <w:pStyle w:val="p3"/>
              <w:spacing w:line="-320" w:lineRule="auto"/>
              <w:ind w:left="0" w:firstLine="0"/>
              <w:jc w:val="center"/>
              <w:rPr>
                <w:rFonts w:asciiTheme="minorHAnsi" w:hAnsiTheme="minorHAnsi"/>
              </w:rPr>
            </w:pPr>
            <w:r w:rsidRPr="00B2553F">
              <w:rPr>
                <w:rFonts w:asciiTheme="minorHAnsi" w:hAnsiTheme="minorHAnsi"/>
              </w:rPr>
              <w:t>Unknown samples</w:t>
            </w:r>
          </w:p>
        </w:tc>
        <w:tc>
          <w:tcPr>
            <w:tcW w:w="3163" w:type="dxa"/>
            <w:vAlign w:val="center"/>
          </w:tcPr>
          <w:p w:rsidR="00437061" w:rsidRPr="00B2553F" w:rsidRDefault="00437061" w:rsidP="00437061">
            <w:pPr>
              <w:rPr>
                <w:rFonts w:cs="Times New Roman"/>
              </w:rPr>
            </w:pPr>
            <w:r w:rsidRPr="00B2553F">
              <w:rPr>
                <w:rFonts w:cs="Times New Roman"/>
                <w:sz w:val="24"/>
              </w:rPr>
              <w:t>Cu(NO</w:t>
            </w:r>
            <w:r w:rsidRPr="00B2553F">
              <w:rPr>
                <w:rFonts w:cs="Times New Roman"/>
                <w:sz w:val="24"/>
                <w:vertAlign w:val="subscript"/>
              </w:rPr>
              <w:t>3</w:t>
            </w:r>
            <w:r w:rsidRPr="00B2553F">
              <w:rPr>
                <w:rFonts w:cs="Times New Roman"/>
                <w:sz w:val="24"/>
              </w:rPr>
              <w:t>)</w:t>
            </w:r>
            <w:r w:rsidRPr="00B2553F">
              <w:rPr>
                <w:rFonts w:cs="Times New Roman"/>
                <w:sz w:val="24"/>
                <w:vertAlign w:val="subscript"/>
              </w:rPr>
              <w:t>2</w:t>
            </w:r>
          </w:p>
        </w:tc>
        <w:tc>
          <w:tcPr>
            <w:tcW w:w="3163" w:type="dxa"/>
          </w:tcPr>
          <w:p w:rsidR="00437061" w:rsidRPr="00B2553F" w:rsidRDefault="00437061" w:rsidP="00437061">
            <w:pPr>
              <w:pStyle w:val="p3"/>
              <w:spacing w:line="-320" w:lineRule="auto"/>
              <w:ind w:left="0" w:firstLine="0"/>
              <w:rPr>
                <w:rFonts w:asciiTheme="minorHAnsi" w:hAnsiTheme="minorHAnsi"/>
              </w:rPr>
            </w:pPr>
          </w:p>
        </w:tc>
      </w:tr>
    </w:tbl>
    <w:p w:rsidR="001A64F3" w:rsidRDefault="001A64F3" w:rsidP="001A64F3">
      <w:pPr>
        <w:pStyle w:val="p3"/>
        <w:spacing w:line="-320" w:lineRule="auto"/>
        <w:ind w:left="1350" w:hanging="1350"/>
        <w:rPr>
          <w:rFonts w:ascii="Arial" w:hAnsi="Arial"/>
        </w:rPr>
      </w:pPr>
    </w:p>
    <w:p w:rsidR="00AF5E3B" w:rsidRDefault="00AF5E3B">
      <w:r>
        <w:br w:type="page"/>
      </w:r>
    </w:p>
    <w:p w:rsidR="006D7DAC" w:rsidRPr="001A64F3" w:rsidRDefault="006D7DAC" w:rsidP="006D7DAC">
      <w:pPr>
        <w:spacing w:after="120"/>
        <w:jc w:val="left"/>
        <w:rPr>
          <w:rFonts w:cs="Arial"/>
          <w:b/>
          <w:sz w:val="28"/>
        </w:rPr>
      </w:pPr>
      <w:r>
        <w:rPr>
          <w:rFonts w:cs="Arial"/>
          <w:b/>
          <w:sz w:val="28"/>
        </w:rPr>
        <w:lastRenderedPageBreak/>
        <w:t>PROCEDURE</w:t>
      </w:r>
    </w:p>
    <w:p w:rsidR="006D7DAC" w:rsidRDefault="006D7DAC" w:rsidP="006D7DAC">
      <w:pPr>
        <w:numPr>
          <w:ilvl w:val="0"/>
          <w:numId w:val="6"/>
        </w:numPr>
        <w:spacing w:after="0"/>
        <w:jc w:val="left"/>
      </w:pPr>
      <w:r>
        <w:t>You will be starting at 1 of the 8 stations listed in the data table.</w:t>
      </w:r>
    </w:p>
    <w:p w:rsidR="006D7DAC" w:rsidRDefault="006D7DAC" w:rsidP="006D7DAC">
      <w:pPr>
        <w:numPr>
          <w:ilvl w:val="0"/>
          <w:numId w:val="6"/>
        </w:numPr>
        <w:spacing w:after="0"/>
        <w:jc w:val="left"/>
      </w:pPr>
      <w:r>
        <w:t>You will have 3 minutes per station to perform your flame test(s).</w:t>
      </w:r>
    </w:p>
    <w:p w:rsidR="006D7DAC" w:rsidRDefault="006D7DAC" w:rsidP="006D7DAC">
      <w:pPr>
        <w:numPr>
          <w:ilvl w:val="0"/>
          <w:numId w:val="6"/>
        </w:numPr>
        <w:spacing w:after="0"/>
        <w:jc w:val="left"/>
      </w:pPr>
      <w:r>
        <w:t>You will then rotate to the next station when your teacher tells you to rotate.</w:t>
      </w:r>
    </w:p>
    <w:p w:rsidR="006D7DAC" w:rsidRDefault="006D7DAC" w:rsidP="006D7DAC">
      <w:pPr>
        <w:numPr>
          <w:ilvl w:val="0"/>
          <w:numId w:val="6"/>
        </w:numPr>
        <w:spacing w:after="0"/>
        <w:jc w:val="left"/>
      </w:pPr>
      <w:r>
        <w:t>Each group will light the Bunsen burner at the station at which they are start the lab.  The burners will remain lit until the end of the experiment.</w:t>
      </w:r>
    </w:p>
    <w:p w:rsidR="006D7DAC" w:rsidRDefault="006D7DAC" w:rsidP="006D7DAC">
      <w:pPr>
        <w:pStyle w:val="ListParagraph"/>
        <w:numPr>
          <w:ilvl w:val="0"/>
          <w:numId w:val="6"/>
        </w:numPr>
        <w:spacing w:after="0" w:line="240" w:lineRule="auto"/>
      </w:pPr>
      <w:r w:rsidRPr="006D7DAC">
        <w:rPr>
          <w:u w:val="single"/>
        </w:rPr>
        <w:t>Flame Test Procedure</w:t>
      </w:r>
      <w:r>
        <w:t>:</w:t>
      </w:r>
    </w:p>
    <w:p w:rsidR="006D7DAC" w:rsidRDefault="006D7DAC" w:rsidP="006D7DAC">
      <w:pPr>
        <w:pStyle w:val="ListParagraph"/>
        <w:numPr>
          <w:ilvl w:val="1"/>
          <w:numId w:val="6"/>
        </w:numPr>
        <w:spacing w:after="0" w:line="240" w:lineRule="auto"/>
      </w:pPr>
      <w:r>
        <w:t>Take a wooden splint that has been soaking in clean water.</w:t>
      </w:r>
    </w:p>
    <w:p w:rsidR="006D7DAC" w:rsidRDefault="006D7DAC" w:rsidP="006D7DAC">
      <w:pPr>
        <w:pStyle w:val="ListParagraph"/>
        <w:numPr>
          <w:ilvl w:val="1"/>
          <w:numId w:val="6"/>
        </w:numPr>
        <w:spacing w:after="0" w:line="240" w:lineRule="auto"/>
      </w:pPr>
      <w:r>
        <w:t>Dip it into the dry chemical until the chemicals are sticking to the wooden splint.</w:t>
      </w:r>
    </w:p>
    <w:p w:rsidR="006D7DAC" w:rsidRDefault="006D7DAC" w:rsidP="006D7DAC">
      <w:pPr>
        <w:pStyle w:val="ListParagraph"/>
        <w:numPr>
          <w:ilvl w:val="1"/>
          <w:numId w:val="6"/>
        </w:numPr>
        <w:spacing w:after="0" w:line="240" w:lineRule="auto"/>
      </w:pPr>
      <w:r>
        <w:t>Place the chemical into the flame of the Bunsen burner and observe the light emitted.</w:t>
      </w:r>
    </w:p>
    <w:p w:rsidR="006D7DAC" w:rsidRDefault="006D7DAC" w:rsidP="006D7DAC">
      <w:pPr>
        <w:pStyle w:val="ListParagraph"/>
        <w:numPr>
          <w:ilvl w:val="1"/>
          <w:numId w:val="6"/>
        </w:numPr>
        <w:spacing w:after="0" w:line="240" w:lineRule="auto"/>
      </w:pPr>
      <w:r>
        <w:t>When the flame changes color and it appears that the wooden splint is now burning, place the burnt end of the wooden splint into a beaker of water to extinguish the flame.</w:t>
      </w:r>
    </w:p>
    <w:p w:rsidR="006D7DAC" w:rsidRDefault="006D7DAC" w:rsidP="006D7DAC">
      <w:pPr>
        <w:pStyle w:val="ListParagraph"/>
        <w:numPr>
          <w:ilvl w:val="1"/>
          <w:numId w:val="6"/>
        </w:numPr>
        <w:spacing w:after="0" w:line="240" w:lineRule="auto"/>
      </w:pPr>
      <w:r>
        <w:t>At stations 1 and 2, you must perform the flame test twice.  You must observe the light emitted with the naked eye and by looking at the flame through the cobalt glass.</w:t>
      </w:r>
    </w:p>
    <w:p w:rsidR="006D7DAC" w:rsidRDefault="006D7DAC" w:rsidP="006D7DAC">
      <w:pPr>
        <w:pStyle w:val="ListParagraph"/>
        <w:numPr>
          <w:ilvl w:val="1"/>
          <w:numId w:val="6"/>
        </w:numPr>
        <w:spacing w:after="0" w:line="240" w:lineRule="auto"/>
      </w:pPr>
      <w:r>
        <w:t xml:space="preserve">Preform steps a-e at all 8 stations. </w:t>
      </w:r>
    </w:p>
    <w:p w:rsidR="001A64F3" w:rsidRDefault="006D7DAC" w:rsidP="001A64F3">
      <w:pPr>
        <w:pStyle w:val="ListParagraph"/>
        <w:numPr>
          <w:ilvl w:val="1"/>
          <w:numId w:val="6"/>
        </w:numPr>
        <w:spacing w:after="0" w:line="240" w:lineRule="auto"/>
      </w:pPr>
      <w:r>
        <w:t>Each group is responsible for cleaning the table at their last station and turning off the Bunsen burner.</w:t>
      </w:r>
    </w:p>
    <w:p w:rsidR="006D7DAC" w:rsidRDefault="006D7DAC" w:rsidP="006D7DAC">
      <w:pPr>
        <w:pStyle w:val="ListParagraph"/>
        <w:spacing w:after="0" w:line="240" w:lineRule="auto"/>
        <w:ind w:left="1440"/>
      </w:pPr>
    </w:p>
    <w:tbl>
      <w:tblPr>
        <w:tblStyle w:val="TableGrid"/>
        <w:tblW w:w="0" w:type="auto"/>
        <w:tblLook w:val="04A0" w:firstRow="1" w:lastRow="0" w:firstColumn="1" w:lastColumn="0" w:noHBand="0" w:noVBand="1"/>
      </w:tblPr>
      <w:tblGrid>
        <w:gridCol w:w="1008"/>
        <w:gridCol w:w="2790"/>
        <w:gridCol w:w="1260"/>
        <w:gridCol w:w="2520"/>
        <w:gridCol w:w="3438"/>
      </w:tblGrid>
      <w:tr w:rsidR="00132B3D" w:rsidTr="001F306A">
        <w:tc>
          <w:tcPr>
            <w:tcW w:w="11016" w:type="dxa"/>
            <w:gridSpan w:val="5"/>
            <w:shd w:val="clear" w:color="auto" w:fill="D9D9D9" w:themeFill="background1" w:themeFillShade="D9"/>
            <w:vAlign w:val="center"/>
          </w:tcPr>
          <w:p w:rsidR="00132B3D" w:rsidRPr="00132B3D" w:rsidRDefault="00132B3D" w:rsidP="00132B3D">
            <w:pPr>
              <w:rPr>
                <w:b/>
              </w:rPr>
            </w:pPr>
            <w:r w:rsidRPr="00132B3D">
              <w:rPr>
                <w:b/>
                <w:sz w:val="28"/>
              </w:rPr>
              <w:t>Data Table</w:t>
            </w:r>
            <w:r w:rsidR="00FB68B2">
              <w:rPr>
                <w:b/>
                <w:sz w:val="28"/>
              </w:rPr>
              <w:t xml:space="preserve"> 1</w:t>
            </w:r>
          </w:p>
        </w:tc>
      </w:tr>
      <w:tr w:rsidR="00132B3D" w:rsidTr="001F306A">
        <w:trPr>
          <w:trHeight w:val="720"/>
        </w:trPr>
        <w:tc>
          <w:tcPr>
            <w:tcW w:w="1008" w:type="dxa"/>
            <w:shd w:val="clear" w:color="auto" w:fill="D9D9D9" w:themeFill="background1" w:themeFillShade="D9"/>
            <w:vAlign w:val="center"/>
          </w:tcPr>
          <w:p w:rsidR="00132B3D" w:rsidRPr="00132B3D" w:rsidRDefault="00132B3D" w:rsidP="00132B3D">
            <w:pPr>
              <w:rPr>
                <w:rFonts w:ascii="Times New Roman" w:hAnsi="Times New Roman" w:cs="Times New Roman"/>
                <w:b/>
                <w:sz w:val="24"/>
              </w:rPr>
            </w:pPr>
            <w:r w:rsidRPr="00132B3D">
              <w:rPr>
                <w:rFonts w:ascii="Times New Roman" w:hAnsi="Times New Roman" w:cs="Times New Roman"/>
                <w:b/>
                <w:sz w:val="24"/>
              </w:rPr>
              <w:t>Station</w:t>
            </w:r>
          </w:p>
        </w:tc>
        <w:tc>
          <w:tcPr>
            <w:tcW w:w="2790" w:type="dxa"/>
            <w:shd w:val="clear" w:color="auto" w:fill="D9D9D9" w:themeFill="background1" w:themeFillShade="D9"/>
            <w:vAlign w:val="center"/>
          </w:tcPr>
          <w:p w:rsidR="00132B3D" w:rsidRPr="00132B3D" w:rsidRDefault="00132B3D" w:rsidP="00132B3D">
            <w:pPr>
              <w:rPr>
                <w:rFonts w:ascii="Times New Roman" w:hAnsi="Times New Roman" w:cs="Times New Roman"/>
                <w:b/>
                <w:sz w:val="24"/>
              </w:rPr>
            </w:pPr>
            <w:r w:rsidRPr="00132B3D">
              <w:rPr>
                <w:rFonts w:ascii="Times New Roman" w:hAnsi="Times New Roman" w:cs="Times New Roman"/>
                <w:b/>
                <w:sz w:val="24"/>
              </w:rPr>
              <w:t>Compound</w:t>
            </w:r>
          </w:p>
        </w:tc>
        <w:tc>
          <w:tcPr>
            <w:tcW w:w="1260" w:type="dxa"/>
            <w:shd w:val="clear" w:color="auto" w:fill="D9D9D9" w:themeFill="background1" w:themeFillShade="D9"/>
            <w:vAlign w:val="center"/>
          </w:tcPr>
          <w:p w:rsidR="001F306A" w:rsidRDefault="00132B3D" w:rsidP="00132B3D">
            <w:pPr>
              <w:rPr>
                <w:rFonts w:ascii="Times New Roman" w:hAnsi="Times New Roman" w:cs="Times New Roman"/>
                <w:b/>
                <w:sz w:val="24"/>
              </w:rPr>
            </w:pPr>
            <w:r w:rsidRPr="00132B3D">
              <w:rPr>
                <w:rFonts w:ascii="Times New Roman" w:hAnsi="Times New Roman" w:cs="Times New Roman"/>
                <w:b/>
                <w:sz w:val="24"/>
              </w:rPr>
              <w:t xml:space="preserve">Metal </w:t>
            </w:r>
          </w:p>
          <w:p w:rsidR="00132B3D" w:rsidRPr="00132B3D" w:rsidRDefault="00132B3D" w:rsidP="00132B3D">
            <w:pPr>
              <w:rPr>
                <w:rFonts w:ascii="Times New Roman" w:hAnsi="Times New Roman" w:cs="Times New Roman"/>
                <w:b/>
                <w:sz w:val="24"/>
              </w:rPr>
            </w:pPr>
            <w:r w:rsidRPr="00132B3D">
              <w:rPr>
                <w:rFonts w:ascii="Times New Roman" w:hAnsi="Times New Roman" w:cs="Times New Roman"/>
                <w:b/>
                <w:sz w:val="24"/>
              </w:rPr>
              <w:t>Ion</w:t>
            </w:r>
          </w:p>
        </w:tc>
        <w:tc>
          <w:tcPr>
            <w:tcW w:w="2520" w:type="dxa"/>
            <w:shd w:val="clear" w:color="auto" w:fill="D9D9D9" w:themeFill="background1" w:themeFillShade="D9"/>
            <w:vAlign w:val="center"/>
          </w:tcPr>
          <w:p w:rsidR="00132B3D" w:rsidRPr="00132B3D" w:rsidRDefault="00132B3D" w:rsidP="00132B3D">
            <w:pPr>
              <w:rPr>
                <w:rFonts w:ascii="Times New Roman" w:hAnsi="Times New Roman" w:cs="Times New Roman"/>
                <w:b/>
                <w:sz w:val="24"/>
              </w:rPr>
            </w:pPr>
            <w:r w:rsidRPr="00132B3D">
              <w:rPr>
                <w:rFonts w:ascii="Times New Roman" w:hAnsi="Times New Roman" w:cs="Times New Roman"/>
                <w:b/>
                <w:sz w:val="24"/>
              </w:rPr>
              <w:t>Flame Color</w:t>
            </w:r>
          </w:p>
        </w:tc>
        <w:tc>
          <w:tcPr>
            <w:tcW w:w="3438" w:type="dxa"/>
            <w:shd w:val="clear" w:color="auto" w:fill="D9D9D9" w:themeFill="background1" w:themeFillShade="D9"/>
            <w:vAlign w:val="center"/>
          </w:tcPr>
          <w:p w:rsidR="00132B3D" w:rsidRPr="00132B3D" w:rsidRDefault="00132B3D" w:rsidP="00132B3D">
            <w:pPr>
              <w:rPr>
                <w:rFonts w:ascii="Times New Roman" w:hAnsi="Times New Roman" w:cs="Times New Roman"/>
                <w:b/>
                <w:sz w:val="24"/>
              </w:rPr>
            </w:pPr>
            <w:r w:rsidRPr="00132B3D">
              <w:rPr>
                <w:rFonts w:ascii="Times New Roman" w:hAnsi="Times New Roman" w:cs="Times New Roman"/>
                <w:b/>
                <w:sz w:val="24"/>
              </w:rPr>
              <w:t>Notes</w:t>
            </w:r>
          </w:p>
        </w:tc>
      </w:tr>
      <w:tr w:rsidR="001F306A" w:rsidTr="001F306A">
        <w:trPr>
          <w:trHeight w:val="720"/>
        </w:trPr>
        <w:tc>
          <w:tcPr>
            <w:tcW w:w="1008" w:type="dxa"/>
            <w:vMerge w:val="restart"/>
            <w:vAlign w:val="center"/>
          </w:tcPr>
          <w:p w:rsidR="001F306A" w:rsidRPr="001F306A" w:rsidRDefault="001F306A" w:rsidP="00132B3D">
            <w:pPr>
              <w:rPr>
                <w:sz w:val="24"/>
              </w:rPr>
            </w:pPr>
            <w:r w:rsidRPr="001F306A">
              <w:rPr>
                <w:sz w:val="24"/>
              </w:rPr>
              <w:t>1</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NaNO</w:t>
            </w:r>
            <w:r w:rsidRPr="001F306A">
              <w:rPr>
                <w:rFonts w:ascii="Times New Roman" w:hAnsi="Times New Roman" w:cs="Times New Roman"/>
                <w:sz w:val="24"/>
                <w:vertAlign w:val="subscript"/>
              </w:rPr>
              <w:t>3</w:t>
            </w:r>
          </w:p>
        </w:tc>
        <w:tc>
          <w:tcPr>
            <w:tcW w:w="1260" w:type="dxa"/>
            <w:vAlign w:val="center"/>
          </w:tcPr>
          <w:p w:rsidR="001F306A" w:rsidRPr="001F306A" w:rsidRDefault="001F306A" w:rsidP="00132B3D">
            <w:pPr>
              <w:rPr>
                <w:rFonts w:ascii="Times New Roman" w:hAnsi="Times New Roman" w:cs="Times New Roman"/>
              </w:rPr>
            </w:pPr>
            <w:r w:rsidRPr="001F306A">
              <w:rPr>
                <w:rFonts w:ascii="Times New Roman" w:hAnsi="Times New Roman" w:cs="Times New Roman"/>
                <w:sz w:val="24"/>
              </w:rPr>
              <w:t>Na</w:t>
            </w:r>
            <w:r w:rsidRPr="001F306A">
              <w:rPr>
                <w:rFonts w:ascii="Times New Roman" w:hAnsi="Times New Roman" w:cs="Times New Roman"/>
                <w:sz w:val="24"/>
                <w:vertAlign w:val="superscript"/>
              </w:rPr>
              <w:t>+</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Merge/>
            <w:vAlign w:val="center"/>
          </w:tcPr>
          <w:p w:rsidR="001F306A" w:rsidRPr="001F306A" w:rsidRDefault="001F306A" w:rsidP="00852DF2">
            <w:pPr>
              <w:rPr>
                <w:sz w:val="24"/>
              </w:rPr>
            </w:pPr>
          </w:p>
        </w:tc>
        <w:tc>
          <w:tcPr>
            <w:tcW w:w="2790" w:type="dxa"/>
            <w:vAlign w:val="center"/>
          </w:tcPr>
          <w:p w:rsidR="001F306A" w:rsidRPr="001F306A" w:rsidRDefault="001F306A" w:rsidP="00852DF2">
            <w:pPr>
              <w:rPr>
                <w:rFonts w:ascii="Times New Roman" w:hAnsi="Times New Roman" w:cs="Times New Roman"/>
                <w:sz w:val="24"/>
              </w:rPr>
            </w:pPr>
            <w:r w:rsidRPr="001F306A">
              <w:rPr>
                <w:rFonts w:ascii="Times New Roman" w:hAnsi="Times New Roman" w:cs="Times New Roman"/>
                <w:sz w:val="24"/>
              </w:rPr>
              <w:t>NaNO</w:t>
            </w:r>
            <w:r w:rsidRPr="001F306A">
              <w:rPr>
                <w:rFonts w:ascii="Times New Roman" w:hAnsi="Times New Roman" w:cs="Times New Roman"/>
                <w:sz w:val="24"/>
                <w:vertAlign w:val="subscript"/>
              </w:rPr>
              <w:t xml:space="preserve">3 </w:t>
            </w:r>
            <w:r w:rsidRPr="001F306A">
              <w:rPr>
                <w:rFonts w:ascii="Times New Roman" w:hAnsi="Times New Roman" w:cs="Times New Roman"/>
                <w:sz w:val="24"/>
              </w:rPr>
              <w:t>(Cobalt Glass)</w:t>
            </w:r>
          </w:p>
        </w:tc>
        <w:tc>
          <w:tcPr>
            <w:tcW w:w="1260" w:type="dxa"/>
            <w:vAlign w:val="center"/>
          </w:tcPr>
          <w:p w:rsidR="001F306A" w:rsidRPr="001F306A" w:rsidRDefault="001F306A" w:rsidP="00852DF2">
            <w:r w:rsidRPr="001F306A">
              <w:rPr>
                <w:rFonts w:ascii="Times New Roman" w:hAnsi="Times New Roman" w:cs="Times New Roman"/>
                <w:sz w:val="24"/>
              </w:rPr>
              <w:t>Na</w:t>
            </w:r>
            <w:r w:rsidRPr="001F306A">
              <w:rPr>
                <w:rFonts w:ascii="Times New Roman" w:hAnsi="Times New Roman" w:cs="Times New Roman"/>
                <w:sz w:val="24"/>
                <w:vertAlign w:val="superscript"/>
              </w:rPr>
              <w:t>+</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Merge w:val="restart"/>
            <w:vAlign w:val="center"/>
          </w:tcPr>
          <w:p w:rsidR="001F306A" w:rsidRPr="001F306A" w:rsidRDefault="001F306A" w:rsidP="00132B3D">
            <w:pPr>
              <w:rPr>
                <w:sz w:val="24"/>
              </w:rPr>
            </w:pPr>
            <w:r w:rsidRPr="001F306A">
              <w:rPr>
                <w:sz w:val="24"/>
              </w:rPr>
              <w:t>2</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KNO</w:t>
            </w:r>
            <w:r w:rsidRPr="001F306A">
              <w:rPr>
                <w:rFonts w:ascii="Times New Roman" w:hAnsi="Times New Roman" w:cs="Times New Roman"/>
                <w:sz w:val="24"/>
                <w:vertAlign w:val="subscript"/>
              </w:rPr>
              <w:t>3</w:t>
            </w:r>
          </w:p>
        </w:tc>
        <w:tc>
          <w:tcPr>
            <w:tcW w:w="1260" w:type="dxa"/>
            <w:vAlign w:val="center"/>
          </w:tcPr>
          <w:p w:rsidR="001F306A" w:rsidRPr="001F306A" w:rsidRDefault="001F306A">
            <w:r w:rsidRPr="001F306A">
              <w:rPr>
                <w:rFonts w:ascii="Times New Roman" w:hAnsi="Times New Roman" w:cs="Times New Roman"/>
                <w:sz w:val="24"/>
              </w:rPr>
              <w:t>K</w:t>
            </w:r>
            <w:r w:rsidRPr="001F306A">
              <w:rPr>
                <w:rFonts w:ascii="Times New Roman" w:hAnsi="Times New Roman" w:cs="Times New Roman"/>
                <w:sz w:val="24"/>
                <w:vertAlign w:val="superscript"/>
              </w:rPr>
              <w:t>+</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Merge/>
            <w:vAlign w:val="center"/>
          </w:tcPr>
          <w:p w:rsidR="001F306A" w:rsidRPr="001F306A" w:rsidRDefault="001F306A" w:rsidP="00852DF2">
            <w:pPr>
              <w:rPr>
                <w:sz w:val="24"/>
              </w:rPr>
            </w:pPr>
          </w:p>
        </w:tc>
        <w:tc>
          <w:tcPr>
            <w:tcW w:w="2790" w:type="dxa"/>
            <w:vAlign w:val="center"/>
          </w:tcPr>
          <w:p w:rsidR="001F306A" w:rsidRPr="001F306A" w:rsidRDefault="001F306A" w:rsidP="00852DF2">
            <w:pPr>
              <w:rPr>
                <w:rFonts w:ascii="Times New Roman" w:hAnsi="Times New Roman" w:cs="Times New Roman"/>
                <w:sz w:val="24"/>
              </w:rPr>
            </w:pPr>
            <w:r w:rsidRPr="001F306A">
              <w:rPr>
                <w:rFonts w:ascii="Times New Roman" w:hAnsi="Times New Roman" w:cs="Times New Roman"/>
                <w:sz w:val="24"/>
              </w:rPr>
              <w:t>KNO</w:t>
            </w:r>
            <w:r w:rsidRPr="001F306A">
              <w:rPr>
                <w:rFonts w:ascii="Times New Roman" w:hAnsi="Times New Roman" w:cs="Times New Roman"/>
                <w:sz w:val="24"/>
                <w:vertAlign w:val="subscript"/>
              </w:rPr>
              <w:t xml:space="preserve">3 </w:t>
            </w:r>
            <w:r w:rsidRPr="001F306A">
              <w:rPr>
                <w:rFonts w:ascii="Times New Roman" w:hAnsi="Times New Roman" w:cs="Times New Roman"/>
                <w:sz w:val="24"/>
              </w:rPr>
              <w:t>(Cobalt Glass)</w:t>
            </w:r>
          </w:p>
        </w:tc>
        <w:tc>
          <w:tcPr>
            <w:tcW w:w="1260" w:type="dxa"/>
            <w:vAlign w:val="center"/>
          </w:tcPr>
          <w:p w:rsidR="001F306A" w:rsidRPr="001F306A" w:rsidRDefault="001F306A" w:rsidP="00852DF2">
            <w:r w:rsidRPr="001F306A">
              <w:rPr>
                <w:rFonts w:ascii="Times New Roman" w:hAnsi="Times New Roman" w:cs="Times New Roman"/>
                <w:sz w:val="24"/>
              </w:rPr>
              <w:t>K</w:t>
            </w:r>
            <w:r w:rsidRPr="001F306A">
              <w:rPr>
                <w:rFonts w:ascii="Times New Roman" w:hAnsi="Times New Roman" w:cs="Times New Roman"/>
                <w:sz w:val="24"/>
                <w:vertAlign w:val="superscript"/>
              </w:rPr>
              <w:t>+</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3</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Ca(NO</w:t>
            </w:r>
            <w:r w:rsidRPr="001F306A">
              <w:rPr>
                <w:rFonts w:ascii="Times New Roman" w:hAnsi="Times New Roman" w:cs="Times New Roman"/>
                <w:sz w:val="24"/>
                <w:vertAlign w:val="subscript"/>
              </w:rPr>
              <w:t>3</w:t>
            </w:r>
            <w:r w:rsidRPr="001F306A">
              <w:rPr>
                <w:rFonts w:ascii="Times New Roman" w:hAnsi="Times New Roman" w:cs="Times New Roman"/>
                <w:sz w:val="24"/>
              </w:rPr>
              <w:t>)</w:t>
            </w:r>
            <w:r w:rsidRPr="001F306A">
              <w:rPr>
                <w:rFonts w:ascii="Times New Roman" w:hAnsi="Times New Roman" w:cs="Times New Roman"/>
                <w:sz w:val="24"/>
                <w:vertAlign w:val="subscript"/>
              </w:rPr>
              <w:t>2</w:t>
            </w:r>
          </w:p>
        </w:tc>
        <w:tc>
          <w:tcPr>
            <w:tcW w:w="1260" w:type="dxa"/>
            <w:vAlign w:val="center"/>
          </w:tcPr>
          <w:p w:rsidR="001F306A" w:rsidRPr="001F306A" w:rsidRDefault="001F306A">
            <w:r w:rsidRPr="001F306A">
              <w:rPr>
                <w:rFonts w:ascii="Times New Roman" w:hAnsi="Times New Roman" w:cs="Times New Roman"/>
                <w:sz w:val="24"/>
              </w:rPr>
              <w:t>Ca</w:t>
            </w:r>
            <w:r w:rsidRPr="001F306A">
              <w:rPr>
                <w:rFonts w:ascii="Times New Roman" w:hAnsi="Times New Roman" w:cs="Times New Roman"/>
                <w:sz w:val="24"/>
                <w:vertAlign w:val="superscript"/>
              </w:rPr>
              <w:t>2+</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4</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Ba(NO</w:t>
            </w:r>
            <w:r w:rsidRPr="001F306A">
              <w:rPr>
                <w:rFonts w:ascii="Times New Roman" w:hAnsi="Times New Roman" w:cs="Times New Roman"/>
                <w:sz w:val="24"/>
                <w:vertAlign w:val="subscript"/>
              </w:rPr>
              <w:t>3</w:t>
            </w:r>
            <w:r w:rsidRPr="001F306A">
              <w:rPr>
                <w:rFonts w:ascii="Times New Roman" w:hAnsi="Times New Roman" w:cs="Times New Roman"/>
                <w:sz w:val="24"/>
              </w:rPr>
              <w:t>)</w:t>
            </w:r>
            <w:r w:rsidRPr="001F306A">
              <w:rPr>
                <w:rFonts w:ascii="Times New Roman" w:hAnsi="Times New Roman" w:cs="Times New Roman"/>
                <w:sz w:val="24"/>
                <w:vertAlign w:val="subscript"/>
              </w:rPr>
              <w:t>2</w:t>
            </w:r>
          </w:p>
        </w:tc>
        <w:tc>
          <w:tcPr>
            <w:tcW w:w="1260" w:type="dxa"/>
            <w:vAlign w:val="center"/>
          </w:tcPr>
          <w:p w:rsidR="001F306A" w:rsidRPr="001F306A" w:rsidRDefault="001F306A">
            <w:r w:rsidRPr="001F306A">
              <w:rPr>
                <w:rFonts w:ascii="Times New Roman" w:hAnsi="Times New Roman" w:cs="Times New Roman"/>
                <w:sz w:val="24"/>
              </w:rPr>
              <w:t>Ba</w:t>
            </w:r>
            <w:r w:rsidRPr="001F306A">
              <w:rPr>
                <w:rFonts w:ascii="Times New Roman" w:hAnsi="Times New Roman" w:cs="Times New Roman"/>
                <w:sz w:val="24"/>
                <w:vertAlign w:val="superscript"/>
              </w:rPr>
              <w:t>2+</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5</w:t>
            </w:r>
          </w:p>
        </w:tc>
        <w:tc>
          <w:tcPr>
            <w:tcW w:w="2790" w:type="dxa"/>
            <w:vAlign w:val="center"/>
          </w:tcPr>
          <w:p w:rsidR="001F306A" w:rsidRPr="001F306A" w:rsidRDefault="001F306A" w:rsidP="00132B3D">
            <w:pPr>
              <w:rPr>
                <w:rFonts w:ascii="Times New Roman" w:hAnsi="Times New Roman" w:cs="Times New Roman"/>
                <w:sz w:val="24"/>
              </w:rPr>
            </w:pPr>
            <w:proofErr w:type="spellStart"/>
            <w:r w:rsidRPr="001F306A">
              <w:rPr>
                <w:rFonts w:ascii="Times New Roman" w:hAnsi="Times New Roman" w:cs="Times New Roman"/>
                <w:sz w:val="24"/>
              </w:rPr>
              <w:t>Sr</w:t>
            </w:r>
            <w:proofErr w:type="spellEnd"/>
            <w:r w:rsidRPr="001F306A">
              <w:rPr>
                <w:rFonts w:ascii="Times New Roman" w:hAnsi="Times New Roman" w:cs="Times New Roman"/>
                <w:sz w:val="24"/>
              </w:rPr>
              <w:t>(NO</w:t>
            </w:r>
            <w:r w:rsidRPr="001F306A">
              <w:rPr>
                <w:rFonts w:ascii="Times New Roman" w:hAnsi="Times New Roman" w:cs="Times New Roman"/>
                <w:sz w:val="24"/>
                <w:vertAlign w:val="subscript"/>
              </w:rPr>
              <w:t>3</w:t>
            </w:r>
            <w:r w:rsidRPr="001F306A">
              <w:rPr>
                <w:rFonts w:ascii="Times New Roman" w:hAnsi="Times New Roman" w:cs="Times New Roman"/>
                <w:sz w:val="24"/>
              </w:rPr>
              <w:t>)</w:t>
            </w:r>
            <w:r w:rsidRPr="001F306A">
              <w:rPr>
                <w:rFonts w:ascii="Times New Roman" w:hAnsi="Times New Roman" w:cs="Times New Roman"/>
                <w:sz w:val="24"/>
                <w:vertAlign w:val="subscript"/>
              </w:rPr>
              <w:t>2</w:t>
            </w:r>
          </w:p>
        </w:tc>
        <w:tc>
          <w:tcPr>
            <w:tcW w:w="1260" w:type="dxa"/>
            <w:vAlign w:val="center"/>
          </w:tcPr>
          <w:p w:rsidR="001F306A" w:rsidRPr="001F306A" w:rsidRDefault="001F306A">
            <w:proofErr w:type="spellStart"/>
            <w:r w:rsidRPr="001F306A">
              <w:rPr>
                <w:rFonts w:ascii="Times New Roman" w:hAnsi="Times New Roman" w:cs="Times New Roman"/>
                <w:sz w:val="24"/>
              </w:rPr>
              <w:t>Sr</w:t>
            </w:r>
            <w:proofErr w:type="spellEnd"/>
            <w:r w:rsidRPr="001F306A">
              <w:rPr>
                <w:rFonts w:ascii="Times New Roman" w:hAnsi="Times New Roman" w:cs="Times New Roman"/>
                <w:sz w:val="24"/>
              </w:rPr>
              <w:t xml:space="preserve"> </w:t>
            </w:r>
            <w:r w:rsidRPr="001F306A">
              <w:rPr>
                <w:rFonts w:ascii="Times New Roman" w:hAnsi="Times New Roman" w:cs="Times New Roman"/>
                <w:sz w:val="24"/>
                <w:vertAlign w:val="superscript"/>
              </w:rPr>
              <w:t>2+</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6</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LiNO</w:t>
            </w:r>
            <w:r w:rsidRPr="001F306A">
              <w:rPr>
                <w:rFonts w:ascii="Times New Roman" w:hAnsi="Times New Roman" w:cs="Times New Roman"/>
                <w:sz w:val="24"/>
                <w:vertAlign w:val="subscript"/>
              </w:rPr>
              <w:t>3</w:t>
            </w:r>
          </w:p>
        </w:tc>
        <w:tc>
          <w:tcPr>
            <w:tcW w:w="1260" w:type="dxa"/>
            <w:vAlign w:val="center"/>
          </w:tcPr>
          <w:p w:rsidR="001F306A" w:rsidRPr="001F306A" w:rsidRDefault="001F306A">
            <w:r w:rsidRPr="001F306A">
              <w:rPr>
                <w:rFonts w:ascii="Times New Roman" w:hAnsi="Times New Roman" w:cs="Times New Roman"/>
                <w:sz w:val="24"/>
              </w:rPr>
              <w:t>Li</w:t>
            </w:r>
            <w:r w:rsidRPr="001F306A">
              <w:rPr>
                <w:rFonts w:ascii="Times New Roman" w:hAnsi="Times New Roman" w:cs="Times New Roman"/>
                <w:sz w:val="24"/>
                <w:vertAlign w:val="superscript"/>
              </w:rPr>
              <w:t>+</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7</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Cu(NO</w:t>
            </w:r>
            <w:r w:rsidRPr="001F306A">
              <w:rPr>
                <w:rFonts w:ascii="Times New Roman" w:hAnsi="Times New Roman" w:cs="Times New Roman"/>
                <w:sz w:val="24"/>
                <w:vertAlign w:val="subscript"/>
              </w:rPr>
              <w:t>3</w:t>
            </w:r>
            <w:r w:rsidRPr="001F306A">
              <w:rPr>
                <w:rFonts w:ascii="Times New Roman" w:hAnsi="Times New Roman" w:cs="Times New Roman"/>
                <w:sz w:val="24"/>
              </w:rPr>
              <w:t>)</w:t>
            </w:r>
            <w:r w:rsidRPr="001F306A">
              <w:rPr>
                <w:rFonts w:ascii="Times New Roman" w:hAnsi="Times New Roman" w:cs="Times New Roman"/>
                <w:sz w:val="24"/>
                <w:vertAlign w:val="subscript"/>
              </w:rPr>
              <w:t>2</w:t>
            </w:r>
          </w:p>
        </w:tc>
        <w:tc>
          <w:tcPr>
            <w:tcW w:w="1260" w:type="dxa"/>
            <w:vAlign w:val="center"/>
          </w:tcPr>
          <w:p w:rsidR="001F306A" w:rsidRPr="001F306A" w:rsidRDefault="001F306A">
            <w:r w:rsidRPr="001F306A">
              <w:rPr>
                <w:rFonts w:ascii="Times New Roman" w:hAnsi="Times New Roman" w:cs="Times New Roman"/>
                <w:sz w:val="24"/>
              </w:rPr>
              <w:t>Cu</w:t>
            </w:r>
            <w:r w:rsidRPr="001F306A">
              <w:rPr>
                <w:rFonts w:ascii="Times New Roman" w:hAnsi="Times New Roman" w:cs="Times New Roman"/>
                <w:sz w:val="24"/>
                <w:vertAlign w:val="superscript"/>
              </w:rPr>
              <w:t>2+</w:t>
            </w:r>
          </w:p>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1F306A" w:rsidP="00132B3D">
            <w:pPr>
              <w:rPr>
                <w:sz w:val="24"/>
              </w:rPr>
            </w:pPr>
            <w:r w:rsidRPr="001F306A">
              <w:rPr>
                <w:sz w:val="24"/>
              </w:rPr>
              <w:t>8</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 xml:space="preserve">Unknown </w:t>
            </w:r>
            <w:r>
              <w:rPr>
                <w:rFonts w:ascii="Times New Roman" w:hAnsi="Times New Roman" w:cs="Times New Roman"/>
                <w:sz w:val="24"/>
              </w:rPr>
              <w:t>“</w:t>
            </w:r>
            <w:r w:rsidR="00351944">
              <w:rPr>
                <w:rFonts w:ascii="Times New Roman" w:hAnsi="Times New Roman" w:cs="Times New Roman"/>
                <w:sz w:val="24"/>
              </w:rPr>
              <w:t>C</w:t>
            </w:r>
            <w:r>
              <w:rPr>
                <w:rFonts w:ascii="Times New Roman" w:hAnsi="Times New Roman" w:cs="Times New Roman"/>
                <w:sz w:val="24"/>
              </w:rPr>
              <w:t>”</w:t>
            </w:r>
          </w:p>
        </w:tc>
        <w:tc>
          <w:tcPr>
            <w:tcW w:w="1260" w:type="dxa"/>
            <w:vAlign w:val="center"/>
          </w:tcPr>
          <w:p w:rsidR="001F306A" w:rsidRPr="001F306A" w:rsidRDefault="001F306A" w:rsidP="00132B3D"/>
        </w:tc>
        <w:tc>
          <w:tcPr>
            <w:tcW w:w="2520" w:type="dxa"/>
            <w:vAlign w:val="center"/>
          </w:tcPr>
          <w:p w:rsidR="001F306A" w:rsidRPr="001F306A" w:rsidRDefault="001F306A" w:rsidP="00132B3D"/>
        </w:tc>
        <w:tc>
          <w:tcPr>
            <w:tcW w:w="3438" w:type="dxa"/>
            <w:vAlign w:val="center"/>
          </w:tcPr>
          <w:p w:rsidR="001F306A" w:rsidRPr="001F306A" w:rsidRDefault="001F306A" w:rsidP="00132B3D"/>
        </w:tc>
      </w:tr>
      <w:tr w:rsidR="001F306A" w:rsidTr="001F306A">
        <w:trPr>
          <w:trHeight w:val="720"/>
        </w:trPr>
        <w:tc>
          <w:tcPr>
            <w:tcW w:w="1008" w:type="dxa"/>
            <w:vAlign w:val="center"/>
          </w:tcPr>
          <w:p w:rsidR="001F306A" w:rsidRPr="001F306A" w:rsidRDefault="00C54B05" w:rsidP="00132B3D">
            <w:pPr>
              <w:rPr>
                <w:sz w:val="24"/>
              </w:rPr>
            </w:pPr>
            <w:r>
              <w:rPr>
                <w:sz w:val="24"/>
              </w:rPr>
              <w:t>8</w:t>
            </w:r>
          </w:p>
        </w:tc>
        <w:tc>
          <w:tcPr>
            <w:tcW w:w="2790" w:type="dxa"/>
            <w:vAlign w:val="center"/>
          </w:tcPr>
          <w:p w:rsidR="001F306A" w:rsidRPr="001F306A" w:rsidRDefault="001F306A" w:rsidP="00132B3D">
            <w:pPr>
              <w:rPr>
                <w:rFonts w:ascii="Times New Roman" w:hAnsi="Times New Roman" w:cs="Times New Roman"/>
                <w:sz w:val="24"/>
              </w:rPr>
            </w:pPr>
            <w:r w:rsidRPr="001F306A">
              <w:rPr>
                <w:rFonts w:ascii="Times New Roman" w:hAnsi="Times New Roman" w:cs="Times New Roman"/>
                <w:sz w:val="24"/>
              </w:rPr>
              <w:t xml:space="preserve">Unknown </w:t>
            </w:r>
            <w:r>
              <w:rPr>
                <w:rFonts w:ascii="Times New Roman" w:hAnsi="Times New Roman" w:cs="Times New Roman"/>
                <w:sz w:val="24"/>
              </w:rPr>
              <w:t>“</w:t>
            </w:r>
            <w:r w:rsidR="003B53EA">
              <w:rPr>
                <w:rFonts w:ascii="Times New Roman" w:hAnsi="Times New Roman" w:cs="Times New Roman"/>
                <w:sz w:val="24"/>
              </w:rPr>
              <w:t>G</w:t>
            </w:r>
            <w:r>
              <w:rPr>
                <w:rFonts w:ascii="Times New Roman" w:hAnsi="Times New Roman" w:cs="Times New Roman"/>
                <w:sz w:val="24"/>
              </w:rPr>
              <w:t>”</w:t>
            </w:r>
          </w:p>
        </w:tc>
        <w:tc>
          <w:tcPr>
            <w:tcW w:w="1260" w:type="dxa"/>
            <w:vAlign w:val="center"/>
          </w:tcPr>
          <w:p w:rsidR="001F306A" w:rsidRPr="001F306A" w:rsidRDefault="001F306A" w:rsidP="00132B3D"/>
        </w:tc>
        <w:tc>
          <w:tcPr>
            <w:tcW w:w="2520" w:type="dxa"/>
            <w:vAlign w:val="center"/>
          </w:tcPr>
          <w:p w:rsidR="001F306A" w:rsidRPr="001F306A" w:rsidRDefault="001F306A" w:rsidP="00132B3D"/>
        </w:tc>
        <w:tc>
          <w:tcPr>
            <w:tcW w:w="3438" w:type="dxa"/>
            <w:vAlign w:val="center"/>
          </w:tcPr>
          <w:p w:rsidR="001F306A" w:rsidRPr="001F306A" w:rsidRDefault="001F306A" w:rsidP="00132B3D"/>
        </w:tc>
      </w:tr>
    </w:tbl>
    <w:p w:rsidR="001F306A" w:rsidRDefault="001F306A" w:rsidP="00132B3D"/>
    <w:p w:rsidR="006D7DAC" w:rsidRDefault="001A64F3" w:rsidP="006D7DAC">
      <w:pPr>
        <w:pStyle w:val="ListParagraph"/>
        <w:spacing w:after="360"/>
        <w:ind w:left="0"/>
        <w:jc w:val="both"/>
        <w:rPr>
          <w:b/>
          <w:sz w:val="28"/>
        </w:rPr>
      </w:pPr>
      <w:r>
        <w:rPr>
          <w:b/>
          <w:sz w:val="28"/>
        </w:rPr>
        <w:lastRenderedPageBreak/>
        <w:t xml:space="preserve">POST LAB </w:t>
      </w:r>
      <w:r w:rsidR="001F306A" w:rsidRPr="007A41F5">
        <w:rPr>
          <w:b/>
          <w:sz w:val="28"/>
        </w:rPr>
        <w:t>QUESTIONS:</w:t>
      </w:r>
      <w:r w:rsidR="007A41F5" w:rsidRPr="007A41F5">
        <w:rPr>
          <w:b/>
          <w:sz w:val="28"/>
        </w:rPr>
        <w:t xml:space="preserve"> </w:t>
      </w:r>
    </w:p>
    <w:p w:rsidR="001F306A" w:rsidRPr="006D7DAC" w:rsidRDefault="007A41F5" w:rsidP="006D7DAC">
      <w:pPr>
        <w:pStyle w:val="ListParagraph"/>
        <w:spacing w:after="360"/>
        <w:ind w:left="0"/>
        <w:jc w:val="both"/>
        <w:rPr>
          <w:b/>
          <w:sz w:val="28"/>
        </w:rPr>
      </w:pPr>
      <w:r>
        <w:rPr>
          <w:b/>
          <w:sz w:val="28"/>
        </w:rPr>
        <w:tab/>
      </w:r>
    </w:p>
    <w:p w:rsidR="001F306A" w:rsidRPr="001A64F3" w:rsidRDefault="00852DF2" w:rsidP="00C711B6">
      <w:pPr>
        <w:pStyle w:val="ListParagraph"/>
        <w:numPr>
          <w:ilvl w:val="0"/>
          <w:numId w:val="5"/>
        </w:numPr>
        <w:spacing w:after="240"/>
        <w:contextualSpacing w:val="0"/>
        <w:jc w:val="both"/>
        <w:rPr>
          <w:rFonts w:asciiTheme="minorHAnsi" w:hAnsiTheme="minorHAnsi"/>
        </w:rPr>
      </w:pPr>
      <w:r w:rsidRPr="001A64F3">
        <w:rPr>
          <w:rFonts w:asciiTheme="minorHAnsi" w:hAnsiTheme="minorHAnsi"/>
        </w:rPr>
        <w:t xml:space="preserve">List the </w:t>
      </w:r>
      <w:r w:rsidR="00C711B6">
        <w:rPr>
          <w:rFonts w:asciiTheme="minorHAnsi" w:hAnsiTheme="minorHAnsi"/>
        </w:rPr>
        <w:t xml:space="preserve">two </w:t>
      </w:r>
      <w:r w:rsidRPr="001A64F3">
        <w:rPr>
          <w:rFonts w:asciiTheme="minorHAnsi" w:hAnsiTheme="minorHAnsi"/>
        </w:rPr>
        <w:t>metal ions</w:t>
      </w:r>
      <w:r w:rsidR="001F306A" w:rsidRPr="001A64F3">
        <w:rPr>
          <w:rFonts w:asciiTheme="minorHAnsi" w:hAnsiTheme="minorHAnsi"/>
        </w:rPr>
        <w:t xml:space="preserve"> that produced the most easily identified colors.</w:t>
      </w:r>
      <w:r w:rsidR="00C711B6">
        <w:rPr>
          <w:rFonts w:asciiTheme="minorHAnsi" w:hAnsiTheme="minorHAnsi"/>
        </w:rPr>
        <w:t xml:space="preserve">  Which colors were they</w:t>
      </w:r>
      <w:r w:rsidRPr="001A64F3">
        <w:rPr>
          <w:rFonts w:asciiTheme="minorHAnsi" w:hAnsiTheme="minorHAnsi"/>
        </w:rPr>
        <w:t>?</w:t>
      </w:r>
    </w:p>
    <w:p w:rsidR="001F306A" w:rsidRDefault="00852DF2" w:rsidP="00C711B6">
      <w:pPr>
        <w:pStyle w:val="ListParagraph"/>
        <w:numPr>
          <w:ilvl w:val="0"/>
          <w:numId w:val="5"/>
        </w:numPr>
        <w:spacing w:after="240"/>
        <w:contextualSpacing w:val="0"/>
        <w:jc w:val="both"/>
        <w:rPr>
          <w:rFonts w:asciiTheme="minorHAnsi" w:hAnsiTheme="minorHAnsi"/>
        </w:rPr>
      </w:pPr>
      <w:r w:rsidRPr="001A64F3">
        <w:rPr>
          <w:rFonts w:asciiTheme="minorHAnsi" w:hAnsiTheme="minorHAnsi"/>
        </w:rPr>
        <w:t xml:space="preserve">Which </w:t>
      </w:r>
      <w:r w:rsidR="00C711B6">
        <w:rPr>
          <w:rFonts w:asciiTheme="minorHAnsi" w:hAnsiTheme="minorHAnsi"/>
        </w:rPr>
        <w:t xml:space="preserve">two </w:t>
      </w:r>
      <w:r w:rsidRPr="001A64F3">
        <w:rPr>
          <w:rFonts w:asciiTheme="minorHAnsi" w:hAnsiTheme="minorHAnsi"/>
        </w:rPr>
        <w:t>metal ions produced colors that were not easily identified? Explain why each was difficult to identify.</w:t>
      </w:r>
    </w:p>
    <w:p w:rsidR="00C711B6" w:rsidRDefault="00C711B6" w:rsidP="00C711B6">
      <w:pPr>
        <w:pStyle w:val="ListParagraph"/>
        <w:numPr>
          <w:ilvl w:val="0"/>
          <w:numId w:val="5"/>
        </w:numPr>
        <w:spacing w:after="240"/>
        <w:contextualSpacing w:val="0"/>
        <w:jc w:val="both"/>
        <w:rPr>
          <w:rFonts w:asciiTheme="minorHAnsi" w:hAnsiTheme="minorHAnsi"/>
        </w:rPr>
      </w:pPr>
      <w:r>
        <w:rPr>
          <w:rFonts w:asciiTheme="minorHAnsi" w:hAnsiTheme="minorHAnsi"/>
        </w:rPr>
        <w:t>Why do you think different chemicals emit different colors of light?</w:t>
      </w:r>
    </w:p>
    <w:p w:rsidR="001F306A" w:rsidRDefault="001F306A" w:rsidP="00C711B6">
      <w:pPr>
        <w:pStyle w:val="ListParagraph"/>
        <w:numPr>
          <w:ilvl w:val="0"/>
          <w:numId w:val="5"/>
        </w:numPr>
        <w:spacing w:after="240"/>
        <w:contextualSpacing w:val="0"/>
        <w:jc w:val="both"/>
        <w:rPr>
          <w:rFonts w:asciiTheme="minorHAnsi" w:hAnsiTheme="minorHAnsi"/>
        </w:rPr>
      </w:pPr>
      <w:r w:rsidRPr="001A64F3">
        <w:rPr>
          <w:rFonts w:asciiTheme="minorHAnsi" w:hAnsiTheme="minorHAnsi"/>
        </w:rPr>
        <w:t>Which element produced the brighte</w:t>
      </w:r>
      <w:r w:rsidR="00C711B6">
        <w:rPr>
          <w:rFonts w:asciiTheme="minorHAnsi" w:hAnsiTheme="minorHAnsi"/>
        </w:rPr>
        <w:t xml:space="preserve">st color? What did it look like? </w:t>
      </w:r>
    </w:p>
    <w:p w:rsidR="00C711B6" w:rsidRPr="001A64F3" w:rsidRDefault="00C711B6" w:rsidP="00C711B6">
      <w:pPr>
        <w:pStyle w:val="ListParagraph"/>
        <w:numPr>
          <w:ilvl w:val="0"/>
          <w:numId w:val="5"/>
        </w:numPr>
        <w:spacing w:after="240"/>
        <w:contextualSpacing w:val="0"/>
        <w:jc w:val="both"/>
        <w:rPr>
          <w:rFonts w:asciiTheme="minorHAnsi" w:hAnsiTheme="minorHAnsi"/>
        </w:rPr>
      </w:pPr>
      <w:r>
        <w:rPr>
          <w:rFonts w:asciiTheme="minorHAnsi" w:hAnsiTheme="minorHAnsi"/>
        </w:rPr>
        <w:t>How did you determine you unknowns? Use data</w:t>
      </w:r>
      <w:r w:rsidR="00346FDE">
        <w:rPr>
          <w:rFonts w:asciiTheme="minorHAnsi" w:hAnsiTheme="minorHAnsi"/>
        </w:rPr>
        <w:t xml:space="preserve"> from the lab</w:t>
      </w:r>
      <w:r>
        <w:rPr>
          <w:rFonts w:asciiTheme="minorHAnsi" w:hAnsiTheme="minorHAnsi"/>
        </w:rPr>
        <w:t xml:space="preserve"> to support your answer.</w:t>
      </w:r>
    </w:p>
    <w:p w:rsidR="001F306A" w:rsidRPr="001A64F3" w:rsidRDefault="001F306A" w:rsidP="00C711B6">
      <w:pPr>
        <w:pStyle w:val="ListParagraph"/>
        <w:numPr>
          <w:ilvl w:val="0"/>
          <w:numId w:val="5"/>
        </w:numPr>
        <w:spacing w:after="240"/>
        <w:contextualSpacing w:val="0"/>
        <w:jc w:val="both"/>
        <w:rPr>
          <w:rFonts w:asciiTheme="minorHAnsi" w:hAnsiTheme="minorHAnsi"/>
        </w:rPr>
      </w:pPr>
      <w:r w:rsidRPr="001A64F3">
        <w:rPr>
          <w:rFonts w:asciiTheme="minorHAnsi" w:hAnsiTheme="minorHAnsi"/>
        </w:rPr>
        <w:t>Would flame test be useful for detecting metal ions present in a mixture of metal ions?</w:t>
      </w:r>
      <w:r w:rsidR="00852DF2" w:rsidRPr="001A64F3">
        <w:rPr>
          <w:rFonts w:asciiTheme="minorHAnsi" w:hAnsiTheme="minorHAnsi"/>
        </w:rPr>
        <w:t xml:space="preserve">  Explain why or why not using a mixture of Ca(NO</w:t>
      </w:r>
      <w:r w:rsidR="00852DF2" w:rsidRPr="001A64F3">
        <w:rPr>
          <w:rFonts w:asciiTheme="minorHAnsi" w:hAnsiTheme="minorHAnsi"/>
          <w:vertAlign w:val="subscript"/>
        </w:rPr>
        <w:t>3</w:t>
      </w:r>
      <w:r w:rsidR="00852DF2" w:rsidRPr="001A64F3">
        <w:rPr>
          <w:rFonts w:asciiTheme="minorHAnsi" w:hAnsiTheme="minorHAnsi"/>
        </w:rPr>
        <w:t>)</w:t>
      </w:r>
      <w:r w:rsidR="00852DF2" w:rsidRPr="001A64F3">
        <w:rPr>
          <w:rFonts w:asciiTheme="minorHAnsi" w:hAnsiTheme="minorHAnsi"/>
          <w:vertAlign w:val="subscript"/>
        </w:rPr>
        <w:t>2</w:t>
      </w:r>
      <w:r w:rsidR="00852DF2" w:rsidRPr="001A64F3">
        <w:rPr>
          <w:rFonts w:asciiTheme="minorHAnsi" w:hAnsiTheme="minorHAnsi"/>
        </w:rPr>
        <w:t>, LiNO</w:t>
      </w:r>
      <w:r w:rsidR="00852DF2" w:rsidRPr="001A64F3">
        <w:rPr>
          <w:rFonts w:asciiTheme="minorHAnsi" w:hAnsiTheme="minorHAnsi"/>
          <w:vertAlign w:val="subscript"/>
        </w:rPr>
        <w:t>3</w:t>
      </w:r>
      <w:r w:rsidR="00852DF2" w:rsidRPr="001A64F3">
        <w:rPr>
          <w:rFonts w:asciiTheme="minorHAnsi" w:hAnsiTheme="minorHAnsi"/>
        </w:rPr>
        <w:t xml:space="preserve">, </w:t>
      </w:r>
      <w:proofErr w:type="spellStart"/>
      <w:r w:rsidR="00852DF2" w:rsidRPr="001A64F3">
        <w:rPr>
          <w:rFonts w:asciiTheme="minorHAnsi" w:hAnsiTheme="minorHAnsi"/>
        </w:rPr>
        <w:t>Sr</w:t>
      </w:r>
      <w:proofErr w:type="spellEnd"/>
      <w:r w:rsidR="00852DF2" w:rsidRPr="001A64F3">
        <w:rPr>
          <w:rFonts w:asciiTheme="minorHAnsi" w:hAnsiTheme="minorHAnsi"/>
        </w:rPr>
        <w:t>(NO</w:t>
      </w:r>
      <w:r w:rsidR="00852DF2" w:rsidRPr="001A64F3">
        <w:rPr>
          <w:rFonts w:asciiTheme="minorHAnsi" w:hAnsiTheme="minorHAnsi"/>
          <w:vertAlign w:val="subscript"/>
        </w:rPr>
        <w:t>3</w:t>
      </w:r>
      <w:r w:rsidR="00852DF2" w:rsidRPr="001A64F3">
        <w:rPr>
          <w:rFonts w:asciiTheme="minorHAnsi" w:hAnsiTheme="minorHAnsi"/>
        </w:rPr>
        <w:t>)</w:t>
      </w:r>
      <w:r w:rsidR="00852DF2" w:rsidRPr="001A64F3">
        <w:rPr>
          <w:rFonts w:asciiTheme="minorHAnsi" w:hAnsiTheme="minorHAnsi"/>
          <w:vertAlign w:val="subscript"/>
        </w:rPr>
        <w:t>2</w:t>
      </w:r>
      <w:r w:rsidR="00852DF2" w:rsidRPr="001A64F3">
        <w:rPr>
          <w:rFonts w:asciiTheme="minorHAnsi" w:hAnsiTheme="minorHAnsi"/>
        </w:rPr>
        <w:t>.</w:t>
      </w:r>
    </w:p>
    <w:p w:rsidR="001A64F3" w:rsidRPr="001A64F3" w:rsidRDefault="001A64F3" w:rsidP="00C711B6">
      <w:pPr>
        <w:pStyle w:val="p10"/>
        <w:numPr>
          <w:ilvl w:val="0"/>
          <w:numId w:val="5"/>
        </w:numPr>
        <w:spacing w:after="240"/>
        <w:rPr>
          <w:rFonts w:asciiTheme="minorHAnsi" w:hAnsiTheme="minorHAnsi"/>
          <w:bCs/>
          <w:sz w:val="22"/>
          <w:szCs w:val="22"/>
        </w:rPr>
      </w:pPr>
      <w:r w:rsidRPr="001A64F3">
        <w:rPr>
          <w:rFonts w:asciiTheme="minorHAnsi" w:hAnsiTheme="minorHAnsi"/>
          <w:bCs/>
          <w:sz w:val="22"/>
          <w:szCs w:val="22"/>
        </w:rPr>
        <w:t>Were you able to see different colors for</w:t>
      </w:r>
      <w:r w:rsidR="00346FDE">
        <w:rPr>
          <w:rFonts w:asciiTheme="minorHAnsi" w:hAnsiTheme="minorHAnsi"/>
          <w:bCs/>
          <w:sz w:val="22"/>
          <w:szCs w:val="22"/>
        </w:rPr>
        <w:t xml:space="preserve"> each of</w:t>
      </w:r>
      <w:r w:rsidRPr="001A64F3">
        <w:rPr>
          <w:rFonts w:asciiTheme="minorHAnsi" w:hAnsiTheme="minorHAnsi"/>
          <w:bCs/>
          <w:sz w:val="22"/>
          <w:szCs w:val="22"/>
        </w:rPr>
        <w:t xml:space="preserve"> the metals? Why or why not?</w:t>
      </w:r>
    </w:p>
    <w:p w:rsidR="001A64F3" w:rsidRPr="00864E6D" w:rsidRDefault="00C711B6" w:rsidP="00C711B6">
      <w:pPr>
        <w:pStyle w:val="p10"/>
        <w:numPr>
          <w:ilvl w:val="0"/>
          <w:numId w:val="5"/>
        </w:numPr>
        <w:spacing w:after="240"/>
        <w:rPr>
          <w:rFonts w:asciiTheme="minorHAnsi" w:hAnsiTheme="minorHAnsi"/>
          <w:bCs/>
          <w:sz w:val="22"/>
          <w:szCs w:val="22"/>
        </w:rPr>
      </w:pPr>
      <w:r>
        <w:rPr>
          <w:rFonts w:asciiTheme="minorHAnsi" w:hAnsiTheme="minorHAnsi"/>
          <w:bCs/>
          <w:sz w:val="22"/>
          <w:szCs w:val="22"/>
        </w:rPr>
        <w:t>How do you know</w:t>
      </w:r>
      <w:r w:rsidR="001A64F3" w:rsidRPr="001A64F3">
        <w:rPr>
          <w:rFonts w:asciiTheme="minorHAnsi" w:hAnsiTheme="minorHAnsi"/>
          <w:bCs/>
          <w:sz w:val="22"/>
          <w:szCs w:val="22"/>
        </w:rPr>
        <w:t xml:space="preserve"> the </w:t>
      </w:r>
      <w:r>
        <w:rPr>
          <w:rFonts w:asciiTheme="minorHAnsi" w:hAnsiTheme="minorHAnsi"/>
          <w:bCs/>
          <w:sz w:val="22"/>
          <w:szCs w:val="22"/>
        </w:rPr>
        <w:t xml:space="preserve">flame </w:t>
      </w:r>
      <w:r w:rsidR="001A64F3" w:rsidRPr="001A64F3">
        <w:rPr>
          <w:rFonts w:asciiTheme="minorHAnsi" w:hAnsiTheme="minorHAnsi"/>
          <w:bCs/>
          <w:sz w:val="22"/>
          <w:szCs w:val="22"/>
        </w:rPr>
        <w:t xml:space="preserve">color </w:t>
      </w:r>
      <w:r w:rsidR="00864E6D">
        <w:rPr>
          <w:rFonts w:asciiTheme="minorHAnsi" w:hAnsiTheme="minorHAnsi"/>
          <w:bCs/>
          <w:sz w:val="22"/>
          <w:szCs w:val="22"/>
        </w:rPr>
        <w:t xml:space="preserve">produced </w:t>
      </w:r>
      <w:r>
        <w:rPr>
          <w:rFonts w:asciiTheme="minorHAnsi" w:hAnsiTheme="minorHAnsi"/>
          <w:bCs/>
          <w:sz w:val="22"/>
          <w:szCs w:val="22"/>
        </w:rPr>
        <w:t xml:space="preserve">is </w:t>
      </w:r>
      <w:r w:rsidR="00864E6D">
        <w:rPr>
          <w:rFonts w:asciiTheme="minorHAnsi" w:hAnsiTheme="minorHAnsi"/>
          <w:bCs/>
          <w:sz w:val="22"/>
          <w:szCs w:val="22"/>
        </w:rPr>
        <w:t xml:space="preserve">coming </w:t>
      </w:r>
      <w:r>
        <w:rPr>
          <w:rFonts w:asciiTheme="minorHAnsi" w:hAnsiTheme="minorHAnsi"/>
          <w:bCs/>
          <w:sz w:val="22"/>
          <w:szCs w:val="22"/>
        </w:rPr>
        <w:t>from the metal and not</w:t>
      </w:r>
      <w:r w:rsidR="00864E6D">
        <w:rPr>
          <w:rFonts w:asciiTheme="minorHAnsi" w:hAnsiTheme="minorHAnsi"/>
          <w:bCs/>
          <w:sz w:val="22"/>
          <w:szCs w:val="22"/>
        </w:rPr>
        <w:t xml:space="preserve"> the non-metal </w:t>
      </w:r>
      <w:r>
        <w:rPr>
          <w:rFonts w:asciiTheme="minorHAnsi" w:hAnsiTheme="minorHAnsi"/>
          <w:bCs/>
          <w:sz w:val="22"/>
          <w:szCs w:val="22"/>
        </w:rPr>
        <w:t xml:space="preserve">present </w:t>
      </w:r>
      <w:r w:rsidR="00864E6D">
        <w:rPr>
          <w:rFonts w:asciiTheme="minorHAnsi" w:hAnsiTheme="minorHAnsi"/>
          <w:bCs/>
          <w:sz w:val="22"/>
          <w:szCs w:val="22"/>
        </w:rPr>
        <w:t>in the chemical compound? Use data to support your answer.</w:t>
      </w:r>
      <w:r w:rsidR="00346FDE">
        <w:rPr>
          <w:rFonts w:asciiTheme="minorHAnsi" w:hAnsiTheme="minorHAnsi"/>
          <w:bCs/>
          <w:sz w:val="22"/>
          <w:szCs w:val="22"/>
        </w:rPr>
        <w:t xml:space="preserve"> </w:t>
      </w:r>
      <w:r w:rsidR="00346FDE" w:rsidRPr="00346FDE">
        <w:rPr>
          <w:rFonts w:asciiTheme="minorHAnsi" w:hAnsiTheme="minorHAnsi"/>
          <w:bCs/>
          <w:i/>
          <w:sz w:val="22"/>
          <w:szCs w:val="22"/>
        </w:rPr>
        <w:t>(Hint: what did all the samples have in common?)</w:t>
      </w:r>
    </w:p>
    <w:p w:rsidR="001A64F3" w:rsidRPr="001A64F3" w:rsidRDefault="00346FDE" w:rsidP="00C711B6">
      <w:pPr>
        <w:pStyle w:val="ListParagraph"/>
        <w:numPr>
          <w:ilvl w:val="0"/>
          <w:numId w:val="5"/>
        </w:numPr>
        <w:spacing w:after="240"/>
        <w:contextualSpacing w:val="0"/>
        <w:rPr>
          <w:rFonts w:asciiTheme="minorHAnsi" w:hAnsiTheme="minorHAnsi" w:cs="Arial"/>
        </w:rPr>
      </w:pPr>
      <w:r>
        <w:rPr>
          <w:rFonts w:asciiTheme="minorHAnsi" w:hAnsiTheme="minorHAnsi" w:cs="Arial"/>
        </w:rPr>
        <w:t>Why were different metals</w:t>
      </w:r>
      <w:r w:rsidR="001A64F3" w:rsidRPr="001A64F3">
        <w:rPr>
          <w:rFonts w:asciiTheme="minorHAnsi" w:hAnsiTheme="minorHAnsi" w:cs="Arial"/>
        </w:rPr>
        <w:t xml:space="preserve"> </w:t>
      </w:r>
      <w:r>
        <w:rPr>
          <w:rFonts w:asciiTheme="minorHAnsi" w:hAnsiTheme="minorHAnsi" w:cs="Arial"/>
        </w:rPr>
        <w:t xml:space="preserve">able to </w:t>
      </w:r>
      <w:r w:rsidR="001A64F3" w:rsidRPr="001A64F3">
        <w:rPr>
          <w:rFonts w:asciiTheme="minorHAnsi" w:hAnsiTheme="minorHAnsi" w:cs="Arial"/>
        </w:rPr>
        <w:t>emit different colors of light?</w:t>
      </w:r>
    </w:p>
    <w:p w:rsidR="001A64F3" w:rsidRPr="001A64F3" w:rsidRDefault="001A64F3" w:rsidP="00C711B6">
      <w:pPr>
        <w:pStyle w:val="ListParagraph"/>
        <w:numPr>
          <w:ilvl w:val="0"/>
          <w:numId w:val="5"/>
        </w:numPr>
        <w:spacing w:after="240"/>
        <w:contextualSpacing w:val="0"/>
        <w:rPr>
          <w:rFonts w:asciiTheme="minorHAnsi" w:hAnsiTheme="minorHAnsi" w:cs="Arial"/>
        </w:rPr>
      </w:pPr>
      <w:r w:rsidRPr="001A64F3">
        <w:rPr>
          <w:rFonts w:asciiTheme="minorHAnsi" w:hAnsiTheme="minorHAnsi" w:cs="Arial"/>
        </w:rPr>
        <w:t>Why do you think the chemicals have to be heated in the flame first before the colored light is emitted?</w:t>
      </w:r>
    </w:p>
    <w:p w:rsidR="00864E6D" w:rsidRDefault="001A64F3" w:rsidP="00C711B6">
      <w:pPr>
        <w:pStyle w:val="ListParagraph"/>
        <w:numPr>
          <w:ilvl w:val="0"/>
          <w:numId w:val="5"/>
        </w:numPr>
        <w:spacing w:after="240"/>
        <w:contextualSpacing w:val="0"/>
        <w:rPr>
          <w:rFonts w:asciiTheme="minorHAnsi" w:hAnsiTheme="minorHAnsi" w:cs="Arial"/>
        </w:rPr>
      </w:pPr>
      <w:r w:rsidRPr="001A64F3">
        <w:rPr>
          <w:rFonts w:asciiTheme="minorHAnsi" w:hAnsiTheme="minorHAnsi" w:cs="Arial"/>
        </w:rPr>
        <w:t xml:space="preserve">Colorful light emissions are applicable to everyday life. Where else have you observed colorful light emissions? </w:t>
      </w:r>
    </w:p>
    <w:p w:rsidR="001A64F3" w:rsidRPr="001A64F3" w:rsidRDefault="001A64F3" w:rsidP="00C711B6">
      <w:pPr>
        <w:pStyle w:val="ListParagraph"/>
        <w:numPr>
          <w:ilvl w:val="0"/>
          <w:numId w:val="5"/>
        </w:numPr>
        <w:spacing w:after="240"/>
        <w:contextualSpacing w:val="0"/>
        <w:rPr>
          <w:rFonts w:asciiTheme="minorHAnsi" w:hAnsiTheme="minorHAnsi" w:cs="Arial"/>
        </w:rPr>
      </w:pPr>
      <w:r w:rsidRPr="001A64F3">
        <w:rPr>
          <w:rFonts w:asciiTheme="minorHAnsi" w:hAnsiTheme="minorHAnsi" w:cs="Arial"/>
        </w:rPr>
        <w:t>Propose at least one possible method for improving the accuracy of the results in this lab experiment.</w:t>
      </w:r>
    </w:p>
    <w:p w:rsidR="006F4E50" w:rsidRPr="00943FDE" w:rsidRDefault="006F4E50" w:rsidP="006F4E50">
      <w:pPr>
        <w:pStyle w:val="ListParagraph"/>
        <w:numPr>
          <w:ilvl w:val="0"/>
          <w:numId w:val="5"/>
        </w:numPr>
        <w:spacing w:after="240"/>
        <w:contextualSpacing w:val="0"/>
        <w:jc w:val="both"/>
        <w:rPr>
          <w:rFonts w:asciiTheme="minorHAnsi" w:hAnsiTheme="minorHAnsi"/>
          <w:i/>
        </w:rPr>
      </w:pPr>
      <w:r>
        <w:rPr>
          <w:rFonts w:asciiTheme="minorHAnsi" w:hAnsiTheme="minorHAnsi"/>
        </w:rPr>
        <w:t>From what you know about photons</w:t>
      </w:r>
      <w:r w:rsidR="00943FDE">
        <w:rPr>
          <w:rFonts w:asciiTheme="minorHAnsi" w:hAnsiTheme="minorHAnsi"/>
        </w:rPr>
        <w:t xml:space="preserve"> and quanta of energy</w:t>
      </w:r>
      <w:r>
        <w:rPr>
          <w:rFonts w:asciiTheme="minorHAnsi" w:hAnsiTheme="minorHAnsi"/>
        </w:rPr>
        <w:t xml:space="preserve">, explain why the bright colors were so bright. </w:t>
      </w:r>
      <w:r w:rsidR="00AC1D98" w:rsidRPr="00943FDE">
        <w:rPr>
          <w:rFonts w:asciiTheme="minorHAnsi" w:hAnsiTheme="minorHAnsi"/>
          <w:i/>
        </w:rPr>
        <w:t>(</w:t>
      </w:r>
      <w:r w:rsidR="00E5732A">
        <w:rPr>
          <w:rFonts w:asciiTheme="minorHAnsi" w:hAnsiTheme="minorHAnsi"/>
          <w:i/>
        </w:rPr>
        <w:t>Remember, a photon is the</w:t>
      </w:r>
      <w:r w:rsidR="00AC1D98" w:rsidRPr="00943FDE">
        <w:rPr>
          <w:rFonts w:asciiTheme="minorHAnsi" w:hAnsiTheme="minorHAnsi"/>
          <w:i/>
        </w:rPr>
        <w:t xml:space="preserve"> </w:t>
      </w:r>
      <w:r w:rsidR="00E5732A">
        <w:rPr>
          <w:rFonts w:asciiTheme="minorHAnsi" w:hAnsiTheme="minorHAnsi"/>
          <w:i/>
        </w:rPr>
        <w:t xml:space="preserve">amount of energy </w:t>
      </w:r>
      <w:r w:rsidR="00AC1D98" w:rsidRPr="00943FDE">
        <w:rPr>
          <w:rFonts w:asciiTheme="minorHAnsi" w:hAnsiTheme="minorHAnsi"/>
          <w:i/>
        </w:rPr>
        <w:t>released when particles carry</w:t>
      </w:r>
      <w:r w:rsidR="00E5732A">
        <w:rPr>
          <w:rFonts w:asciiTheme="minorHAnsi" w:hAnsiTheme="minorHAnsi"/>
          <w:i/>
        </w:rPr>
        <w:t xml:space="preserve"> the minimum amount of energy needed to produce light. That minimum amount of energy is called a quanta of energy.</w:t>
      </w:r>
      <w:r w:rsidR="00AC1D98" w:rsidRPr="00943FDE">
        <w:rPr>
          <w:rFonts w:asciiTheme="minorHAnsi" w:hAnsiTheme="minorHAnsi"/>
          <w:i/>
        </w:rPr>
        <w:t>)</w:t>
      </w:r>
    </w:p>
    <w:p w:rsidR="00864E6D" w:rsidRDefault="001A64F3" w:rsidP="00C711B6">
      <w:pPr>
        <w:pStyle w:val="ListParagraph"/>
        <w:numPr>
          <w:ilvl w:val="0"/>
          <w:numId w:val="5"/>
        </w:numPr>
        <w:spacing w:after="240"/>
        <w:contextualSpacing w:val="0"/>
        <w:rPr>
          <w:rFonts w:asciiTheme="minorHAnsi" w:hAnsiTheme="minorHAnsi" w:cs="Arial"/>
        </w:rPr>
      </w:pPr>
      <w:r w:rsidRPr="001A64F3">
        <w:rPr>
          <w:rFonts w:asciiTheme="minorHAnsi" w:hAnsiTheme="minorHAnsi" w:cs="Arial"/>
        </w:rPr>
        <w:t>A g</w:t>
      </w:r>
      <w:r w:rsidR="001473CD">
        <w:rPr>
          <w:rFonts w:asciiTheme="minorHAnsi" w:hAnsiTheme="minorHAnsi" w:cs="Arial"/>
        </w:rPr>
        <w:t xml:space="preserve">reen line </w:t>
      </w:r>
      <w:r w:rsidR="00864E6D">
        <w:rPr>
          <w:rFonts w:asciiTheme="minorHAnsi" w:hAnsiTheme="minorHAnsi" w:cs="Arial"/>
        </w:rPr>
        <w:t>of wavelength 4.86 x 10</w:t>
      </w:r>
      <w:r w:rsidR="00864E6D" w:rsidRPr="00864E6D">
        <w:rPr>
          <w:rFonts w:asciiTheme="minorHAnsi" w:hAnsiTheme="minorHAnsi" w:cs="Arial"/>
          <w:vertAlign w:val="superscript"/>
        </w:rPr>
        <w:t>-7</w:t>
      </w:r>
      <w:r w:rsidR="00864E6D">
        <w:rPr>
          <w:rFonts w:asciiTheme="minorHAnsi" w:hAnsiTheme="minorHAnsi" w:cs="Arial"/>
        </w:rPr>
        <w:t xml:space="preserve"> </w:t>
      </w:r>
      <w:r w:rsidR="001473CD">
        <w:rPr>
          <w:rFonts w:asciiTheme="minorHAnsi" w:hAnsiTheme="minorHAnsi" w:cs="Arial"/>
        </w:rPr>
        <w:t>m i</w:t>
      </w:r>
      <w:r w:rsidRPr="001A64F3">
        <w:rPr>
          <w:rFonts w:asciiTheme="minorHAnsi" w:hAnsiTheme="minorHAnsi" w:cs="Arial"/>
        </w:rPr>
        <w:t>s observed in th</w:t>
      </w:r>
      <w:r w:rsidR="00864E6D">
        <w:rPr>
          <w:rFonts w:asciiTheme="minorHAnsi" w:hAnsiTheme="minorHAnsi" w:cs="Arial"/>
        </w:rPr>
        <w:t>e emission spectrum of hydrogen:</w:t>
      </w:r>
    </w:p>
    <w:p w:rsidR="00864E6D" w:rsidRDefault="00864E6D" w:rsidP="00C711B6">
      <w:pPr>
        <w:pStyle w:val="ListParagraph"/>
        <w:numPr>
          <w:ilvl w:val="1"/>
          <w:numId w:val="5"/>
        </w:numPr>
        <w:spacing w:after="240"/>
        <w:contextualSpacing w:val="0"/>
        <w:rPr>
          <w:rFonts w:asciiTheme="minorHAnsi" w:hAnsiTheme="minorHAnsi" w:cs="Arial"/>
        </w:rPr>
      </w:pPr>
      <w:r>
        <w:rPr>
          <w:rFonts w:asciiTheme="minorHAnsi" w:hAnsiTheme="minorHAnsi" w:cs="Arial"/>
        </w:rPr>
        <w:t>Calculate the frequency (ν) of the green light using the wavelength (λ) and the speed of light.</w:t>
      </w:r>
    </w:p>
    <w:p w:rsidR="001F306A" w:rsidRDefault="001A64F3" w:rsidP="00C711B6">
      <w:pPr>
        <w:pStyle w:val="ListParagraph"/>
        <w:numPr>
          <w:ilvl w:val="1"/>
          <w:numId w:val="5"/>
        </w:numPr>
        <w:spacing w:after="240"/>
        <w:contextualSpacing w:val="0"/>
        <w:rPr>
          <w:rFonts w:asciiTheme="minorHAnsi" w:hAnsiTheme="minorHAnsi" w:cs="Arial"/>
        </w:rPr>
      </w:pPr>
      <w:r w:rsidRPr="001A64F3">
        <w:rPr>
          <w:rFonts w:asciiTheme="minorHAnsi" w:hAnsiTheme="minorHAnsi" w:cs="Arial"/>
        </w:rPr>
        <w:t>Calculate the energy of one photon of this green light.</w:t>
      </w:r>
      <w:r w:rsidR="00864E6D">
        <w:rPr>
          <w:rFonts w:asciiTheme="minorHAnsi" w:hAnsiTheme="minorHAnsi" w:cs="Arial"/>
        </w:rPr>
        <w:tab/>
      </w:r>
      <w:proofErr w:type="spellStart"/>
      <w:r w:rsidR="00864E6D">
        <w:rPr>
          <w:rFonts w:asciiTheme="minorHAnsi" w:hAnsiTheme="minorHAnsi" w:cs="Arial"/>
        </w:rPr>
        <w:t>E</w:t>
      </w:r>
      <w:r w:rsidR="00864E6D" w:rsidRPr="00864E6D">
        <w:rPr>
          <w:rFonts w:asciiTheme="minorHAnsi" w:hAnsiTheme="minorHAnsi" w:cs="Arial"/>
          <w:vertAlign w:val="subscript"/>
        </w:rPr>
        <w:t>photon</w:t>
      </w:r>
      <w:proofErr w:type="spellEnd"/>
      <w:r w:rsidR="00864E6D">
        <w:rPr>
          <w:rFonts w:asciiTheme="minorHAnsi" w:hAnsiTheme="minorHAnsi" w:cs="Arial"/>
        </w:rPr>
        <w:t xml:space="preserve"> = </w:t>
      </w:r>
      <w:proofErr w:type="spellStart"/>
      <w:r w:rsidR="00864E6D" w:rsidRPr="00864E6D">
        <w:rPr>
          <w:rFonts w:asciiTheme="minorHAnsi" w:hAnsiTheme="minorHAnsi" w:cs="Arial"/>
          <w:i/>
        </w:rPr>
        <w:t>h</w:t>
      </w:r>
      <w:r w:rsidR="00864E6D">
        <w:rPr>
          <w:rFonts w:asciiTheme="minorHAnsi" w:hAnsiTheme="minorHAnsi" w:cs="Arial"/>
        </w:rPr>
        <w:t>ν</w:t>
      </w:r>
      <w:proofErr w:type="spellEnd"/>
    </w:p>
    <w:p w:rsidR="00132B3D" w:rsidRPr="00E5732A" w:rsidRDefault="001F306A" w:rsidP="00E5732A">
      <w:pPr>
        <w:pStyle w:val="ListParagraph"/>
        <w:numPr>
          <w:ilvl w:val="0"/>
          <w:numId w:val="5"/>
        </w:numPr>
        <w:spacing w:after="240"/>
        <w:contextualSpacing w:val="0"/>
        <w:jc w:val="both"/>
        <w:rPr>
          <w:rFonts w:asciiTheme="minorHAnsi" w:hAnsiTheme="minorHAnsi"/>
        </w:rPr>
      </w:pPr>
      <w:r w:rsidRPr="001A64F3">
        <w:rPr>
          <w:rFonts w:asciiTheme="minorHAnsi" w:hAnsiTheme="minorHAnsi"/>
        </w:rPr>
        <w:t>The energy of colored light increases in the order of red, yellow, green, blue,</w:t>
      </w:r>
      <w:r w:rsidR="00943FDE">
        <w:rPr>
          <w:rFonts w:asciiTheme="minorHAnsi" w:hAnsiTheme="minorHAnsi"/>
        </w:rPr>
        <w:t xml:space="preserve"> violet.  Using the data you collected from the lab</w:t>
      </w:r>
      <w:r w:rsidRPr="001A64F3">
        <w:rPr>
          <w:rFonts w:asciiTheme="minorHAnsi" w:hAnsiTheme="minorHAnsi"/>
        </w:rPr>
        <w:t xml:space="preserve">, list the </w:t>
      </w:r>
      <w:r w:rsidRPr="00C711B6">
        <w:rPr>
          <w:rFonts w:asciiTheme="minorHAnsi" w:hAnsiTheme="minorHAnsi"/>
          <w:u w:val="single"/>
        </w:rPr>
        <w:t>metal ions</w:t>
      </w:r>
      <w:r w:rsidRPr="001A64F3">
        <w:rPr>
          <w:rFonts w:asciiTheme="minorHAnsi" w:hAnsiTheme="minorHAnsi"/>
        </w:rPr>
        <w:t xml:space="preserve"> in order of energy</w:t>
      </w:r>
      <w:r w:rsidR="00E5732A">
        <w:rPr>
          <w:rFonts w:asciiTheme="minorHAnsi" w:hAnsiTheme="minorHAnsi"/>
        </w:rPr>
        <w:t xml:space="preserve"> released</w:t>
      </w:r>
      <w:r w:rsidRPr="001A64F3">
        <w:rPr>
          <w:rFonts w:asciiTheme="minorHAnsi" w:hAnsiTheme="minorHAnsi"/>
        </w:rPr>
        <w:t xml:space="preserve"> from lowest to highest.</w:t>
      </w:r>
      <w:r w:rsidR="00D06DE9" w:rsidRPr="001A64F3">
        <w:rPr>
          <w:rFonts w:asciiTheme="minorHAnsi" w:hAnsiTheme="minorHAnsi"/>
        </w:rPr>
        <w:t xml:space="preserve"> </w:t>
      </w:r>
      <w:r w:rsidR="00E5732A">
        <w:rPr>
          <w:rFonts w:asciiTheme="minorHAnsi" w:hAnsiTheme="minorHAnsi"/>
        </w:rPr>
        <w:t xml:space="preserve">Think carefully about the colors before answering.  </w:t>
      </w:r>
      <w:r w:rsidR="00D06DE9" w:rsidRPr="00E5732A">
        <w:rPr>
          <w:rFonts w:asciiTheme="minorHAnsi" w:hAnsiTheme="minorHAnsi"/>
          <w:i/>
        </w:rPr>
        <w:t>(1 is the lowest energy, 7 is the highest energy)</w:t>
      </w:r>
    </w:p>
    <w:p w:rsidR="001A64F3" w:rsidRPr="001A64F3" w:rsidRDefault="001A64F3" w:rsidP="00C711B6">
      <w:pPr>
        <w:pStyle w:val="ListParagraph"/>
        <w:spacing w:after="240"/>
        <w:contextualSpacing w:val="0"/>
        <w:jc w:val="both"/>
        <w:rPr>
          <w:rFonts w:asciiTheme="minorHAnsi" w:hAnsiTheme="minorHAnsi"/>
        </w:rPr>
      </w:pPr>
    </w:p>
    <w:p w:rsidR="00852DF2" w:rsidRPr="001A64F3" w:rsidRDefault="00852DF2" w:rsidP="001A64F3">
      <w:r w:rsidRPr="001A64F3">
        <w:t>_____</w:t>
      </w:r>
      <w:r w:rsidRPr="001A64F3">
        <w:tab/>
      </w:r>
      <w:r w:rsidRPr="001A64F3">
        <w:tab/>
        <w:t>______</w:t>
      </w:r>
      <w:r w:rsidRPr="001A64F3">
        <w:tab/>
      </w:r>
      <w:r w:rsidRPr="001A64F3">
        <w:tab/>
        <w:t>______</w:t>
      </w:r>
      <w:r w:rsidRPr="001A64F3">
        <w:tab/>
      </w:r>
      <w:r w:rsidRPr="001A64F3">
        <w:tab/>
        <w:t>______</w:t>
      </w:r>
      <w:r w:rsidRPr="001A64F3">
        <w:tab/>
      </w:r>
      <w:r w:rsidRPr="001A64F3">
        <w:tab/>
        <w:t>______</w:t>
      </w:r>
      <w:r w:rsidRPr="001A64F3">
        <w:tab/>
      </w:r>
      <w:r w:rsidRPr="001A64F3">
        <w:tab/>
        <w:t>______</w:t>
      </w:r>
      <w:r w:rsidRPr="001A64F3">
        <w:tab/>
      </w:r>
      <w:r w:rsidRPr="001A64F3">
        <w:tab/>
        <w:t>______</w:t>
      </w:r>
    </w:p>
    <w:p w:rsidR="00852DF2" w:rsidRPr="001A64F3" w:rsidRDefault="001A64F3" w:rsidP="001A64F3">
      <w:r>
        <w:t>1</w:t>
      </w:r>
      <w:r>
        <w:tab/>
      </w:r>
      <w:r>
        <w:tab/>
        <w:t xml:space="preserve">    2</w:t>
      </w:r>
      <w:r>
        <w:tab/>
      </w:r>
      <w:r>
        <w:tab/>
        <w:t xml:space="preserve">    3</w:t>
      </w:r>
      <w:r>
        <w:tab/>
      </w:r>
      <w:r>
        <w:tab/>
        <w:t xml:space="preserve">    4</w:t>
      </w:r>
      <w:r>
        <w:tab/>
      </w:r>
      <w:r>
        <w:tab/>
        <w:t xml:space="preserve">    5</w:t>
      </w:r>
      <w:r>
        <w:tab/>
      </w:r>
      <w:r>
        <w:tab/>
        <w:t xml:space="preserve">  6</w:t>
      </w:r>
      <w:r>
        <w:tab/>
      </w:r>
      <w:r>
        <w:tab/>
        <w:t xml:space="preserve">  </w:t>
      </w:r>
      <w:r w:rsidR="00852DF2" w:rsidRPr="001A64F3">
        <w:t xml:space="preserve"> 7</w:t>
      </w:r>
    </w:p>
    <w:sectPr w:rsidR="00852DF2" w:rsidRPr="001A64F3" w:rsidSect="00132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7BA"/>
    <w:multiLevelType w:val="hybridMultilevel"/>
    <w:tmpl w:val="02A615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56FD9"/>
    <w:multiLevelType w:val="hybridMultilevel"/>
    <w:tmpl w:val="02A6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D68BC"/>
    <w:multiLevelType w:val="hybridMultilevel"/>
    <w:tmpl w:val="E1DAE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63DCB"/>
    <w:multiLevelType w:val="hybridMultilevel"/>
    <w:tmpl w:val="29748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281DF9"/>
    <w:multiLevelType w:val="hybridMultilevel"/>
    <w:tmpl w:val="1CC88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04B0C"/>
    <w:multiLevelType w:val="hybridMultilevel"/>
    <w:tmpl w:val="A746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132B3D"/>
    <w:rsid w:val="00132B3D"/>
    <w:rsid w:val="001473CD"/>
    <w:rsid w:val="001A64F3"/>
    <w:rsid w:val="001F306A"/>
    <w:rsid w:val="002125EA"/>
    <w:rsid w:val="002909F0"/>
    <w:rsid w:val="00346FDE"/>
    <w:rsid w:val="00351944"/>
    <w:rsid w:val="003B53EA"/>
    <w:rsid w:val="003D272C"/>
    <w:rsid w:val="00437061"/>
    <w:rsid w:val="004A1FED"/>
    <w:rsid w:val="006D7DAC"/>
    <w:rsid w:val="006F4E50"/>
    <w:rsid w:val="00744B85"/>
    <w:rsid w:val="007A41F5"/>
    <w:rsid w:val="00852DF2"/>
    <w:rsid w:val="00864E6D"/>
    <w:rsid w:val="00924B40"/>
    <w:rsid w:val="00943FDE"/>
    <w:rsid w:val="00984936"/>
    <w:rsid w:val="009A6BA4"/>
    <w:rsid w:val="00A8564A"/>
    <w:rsid w:val="00AC1D98"/>
    <w:rsid w:val="00AF5E3B"/>
    <w:rsid w:val="00B238A5"/>
    <w:rsid w:val="00B2553F"/>
    <w:rsid w:val="00B822D7"/>
    <w:rsid w:val="00C54B05"/>
    <w:rsid w:val="00C711B6"/>
    <w:rsid w:val="00D06DE9"/>
    <w:rsid w:val="00D63E46"/>
    <w:rsid w:val="00E5732A"/>
    <w:rsid w:val="00EA7221"/>
    <w:rsid w:val="00FB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3D48-309D-483D-8D7B-FDEEDFD1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B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06A"/>
    <w:pPr>
      <w:spacing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7A41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F5"/>
    <w:rPr>
      <w:rFonts w:ascii="Tahoma" w:hAnsi="Tahoma" w:cs="Tahoma"/>
      <w:sz w:val="16"/>
      <w:szCs w:val="16"/>
    </w:rPr>
  </w:style>
  <w:style w:type="paragraph" w:customStyle="1" w:styleId="p3">
    <w:name w:val="p3"/>
    <w:basedOn w:val="Normal"/>
    <w:rsid w:val="001A64F3"/>
    <w:pPr>
      <w:widowControl w:val="0"/>
      <w:tabs>
        <w:tab w:val="left" w:pos="480"/>
      </w:tabs>
      <w:spacing w:after="0" w:line="360" w:lineRule="auto"/>
      <w:ind w:left="576" w:hanging="432"/>
      <w:jc w:val="left"/>
    </w:pPr>
    <w:rPr>
      <w:rFonts w:ascii="Times" w:eastAsia="Times New Roman" w:hAnsi="Times" w:cs="Times New Roman"/>
      <w:sz w:val="24"/>
      <w:szCs w:val="20"/>
    </w:rPr>
  </w:style>
  <w:style w:type="paragraph" w:customStyle="1" w:styleId="p10">
    <w:name w:val="p10"/>
    <w:basedOn w:val="Normal"/>
    <w:rsid w:val="001A64F3"/>
    <w:pPr>
      <w:widowControl w:val="0"/>
      <w:tabs>
        <w:tab w:val="left" w:pos="1200"/>
      </w:tabs>
      <w:spacing w:after="0"/>
      <w:ind w:left="288" w:hanging="432"/>
      <w:jc w:val="left"/>
    </w:pPr>
    <w:rPr>
      <w:rFonts w:ascii="Times" w:eastAsia="Times New Roman" w:hAnsi="Times" w:cs="Times New Roman"/>
      <w:sz w:val="24"/>
      <w:szCs w:val="20"/>
    </w:rPr>
  </w:style>
  <w:style w:type="paragraph" w:customStyle="1" w:styleId="t7">
    <w:name w:val="t7"/>
    <w:basedOn w:val="Normal"/>
    <w:rsid w:val="001A64F3"/>
    <w:pPr>
      <w:widowControl w:val="0"/>
      <w:spacing w:after="0"/>
      <w:jc w:val="lef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6A07-8686-4B7B-83AA-8AEF35B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Riopelle, Jennifer</cp:lastModifiedBy>
  <cp:revision>24</cp:revision>
  <cp:lastPrinted>2011-10-05T18:33:00Z</cp:lastPrinted>
  <dcterms:created xsi:type="dcterms:W3CDTF">2011-10-05T18:13:00Z</dcterms:created>
  <dcterms:modified xsi:type="dcterms:W3CDTF">2015-10-19T15:28:00Z</dcterms:modified>
</cp:coreProperties>
</file>